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083D" w14:textId="71118842" w:rsidR="00731CDE" w:rsidRPr="00EE4DAC" w:rsidRDefault="00F962BA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A8024D" wp14:editId="18BC4849">
            <wp:simplePos x="0" y="0"/>
            <wp:positionH relativeFrom="margin">
              <wp:posOffset>-48463</wp:posOffset>
            </wp:positionH>
            <wp:positionV relativeFrom="paragraph">
              <wp:posOffset>-7776</wp:posOffset>
            </wp:positionV>
            <wp:extent cx="1026544" cy="10265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4" cy="102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МЕЖДУНАРОДНАЯ </w:t>
      </w:r>
      <w:r w:rsidR="00DE4B75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ПРОМЫШЛЕННАЯ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ВЫСТАВКА</w:t>
      </w:r>
    </w:p>
    <w:p w14:paraId="5B123AD5" w14:textId="58A222E4" w:rsidR="007C0E18" w:rsidRPr="00902589" w:rsidRDefault="007C0E18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="002F1899"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2026</w:t>
      </w:r>
      <w:r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3FB1C731" w14:textId="376CECD7" w:rsidR="00731CDE" w:rsidRPr="00902589" w:rsidRDefault="007C0E18" w:rsidP="00F962B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>в</w:t>
      </w:r>
      <w:r w:rsidRPr="0090258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</w:t>
      </w: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>рамках</w:t>
      </w:r>
      <w:r w:rsidRPr="0090258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</w:t>
      </w:r>
      <w:r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="002F1899" w:rsidRPr="0090258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2026</w:t>
      </w:r>
      <w:r w:rsidRPr="0090258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67B3058C" w14:textId="3F0C4CB4" w:rsidR="00F962BA" w:rsidRDefault="002F1899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</w:t>
      </w:r>
      <w:r w:rsidRPr="0090258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– 2</w:t>
      </w:r>
      <w:r w:rsidRPr="0090258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8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3D601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июня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Pr="0090258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6</w:t>
      </w:r>
      <w:r w:rsidR="00731CDE" w:rsidRPr="00EE4DA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года</w:t>
      </w:r>
    </w:p>
    <w:p w14:paraId="59217BF3" w14:textId="77777777" w:rsidR="00F962BA" w:rsidRPr="002C4518" w:rsidRDefault="00731CDE" w:rsidP="00F96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B30CC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выставочный</w:t>
      </w:r>
      <w:r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Pr="00B30CC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центр</w:t>
      </w:r>
      <w:r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«</w:t>
      </w:r>
      <w:r w:rsidR="003D6019" w:rsidRPr="0090669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eastAsia="ru-RU"/>
        </w:rPr>
        <w:t>Sky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 xml:space="preserve"> </w:t>
      </w:r>
      <w:r w:rsidR="003D6019" w:rsidRPr="0090669E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eastAsia="ru-RU"/>
        </w:rPr>
        <w:t>Expo</w:t>
      </w:r>
      <w:r w:rsidR="003D6019" w:rsidRPr="002C4518">
        <w:rPr>
          <w:rFonts w:ascii="Times New Roman" w:eastAsia="Times New Roman" w:hAnsi="Times New Roman" w:cs="Times New Roman"/>
          <w:b/>
          <w:bCs/>
          <w:color w:val="002060"/>
          <w:shd w:val="clear" w:color="auto" w:fill="FFFFFF"/>
          <w:lang w:val="ru-RU" w:eastAsia="ru-RU"/>
        </w:rPr>
        <w:t>»</w:t>
      </w:r>
    </w:p>
    <w:p w14:paraId="188989FF" w14:textId="4DB94F3B" w:rsidR="00731CDE" w:rsidRPr="00F962BA" w:rsidRDefault="00731CDE" w:rsidP="00F962BA">
      <w:pPr>
        <w:spacing w:after="0" w:line="240" w:lineRule="auto"/>
        <w:ind w:left="-567"/>
        <w:jc w:val="center"/>
        <w:rPr>
          <w:rStyle w:val="a9"/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3D6019"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</w:t>
      </w:r>
      <w:r w:rsidR="003D6019" w:rsidRPr="00B30CCE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No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. 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1, 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Tan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H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u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ng </w:t>
      </w:r>
      <w:proofErr w:type="spellStart"/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Thu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a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n</w:t>
      </w:r>
      <w:proofErr w:type="spellEnd"/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, 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District</w:t>
      </w:r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12, </w:t>
      </w:r>
      <w:proofErr w:type="spellStart"/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H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ochiminh</w:t>
      </w:r>
      <w:proofErr w:type="spellEnd"/>
      <w:r w:rsidR="003D6019" w:rsidRP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>,</w:t>
      </w:r>
      <w:r w:rsidR="003D6019">
        <w:rPr>
          <w:rStyle w:val="aa"/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Vietnam</w:t>
      </w:r>
      <w:r w:rsidRPr="003D6019">
        <w:rPr>
          <w:rStyle w:val="aa"/>
        </w:rPr>
        <w:t>)</w:t>
      </w:r>
    </w:p>
    <w:p w14:paraId="6F7FAF1C" w14:textId="77777777" w:rsidR="005D1890" w:rsidRPr="002C4518" w:rsidRDefault="005D1890" w:rsidP="00F962BA">
      <w:pPr>
        <w:tabs>
          <w:tab w:val="left" w:pos="709"/>
        </w:tabs>
        <w:spacing w:after="0" w:line="240" w:lineRule="auto"/>
        <w:ind w:left="709" w:right="57"/>
        <w:jc w:val="center"/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5D0073CB" w14:textId="77777777" w:rsidR="00F74B68" w:rsidRPr="00F74B68" w:rsidRDefault="00F74B68" w:rsidP="005D189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75670EE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DB3C429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4478FF5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70E840AF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19066D7E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26A32E40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5D321EE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6D91D1F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23F22DA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3376004" w14:textId="77777777" w:rsidR="002347C9" w:rsidRDefault="002347C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</w:p>
    <w:p w14:paraId="0E968C80" w14:textId="0533E726" w:rsidR="004D2E4A" w:rsidRPr="002347C9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4D2E4A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FD163D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u w:val="single"/>
          <w:lang w:val="ru-RU"/>
        </w:rPr>
        <w:t xml:space="preserve"> с докладом</w:t>
      </w:r>
      <w:r w:rsidR="00F74B68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: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4098B8A8" w14:textId="03514ACF" w:rsidR="004D2E4A" w:rsidRPr="002C4518" w:rsidRDefault="00BD6781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bookmarkStart w:id="0" w:name="_Hlk188458846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4D2E4A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8C7152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</w:sdtPr>
        <w:sdtEndPr/>
        <w:sdtContent>
          <w:r w:rsidR="00287D37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3DF0DAAD" w14:textId="706AE81C" w:rsidR="004D2E4A" w:rsidRPr="002C4518" w:rsidRDefault="00DD1ADB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 – 1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1F4EADF9" w14:textId="37641FD9" w:rsidR="00DD1ADB" w:rsidRDefault="00DD1ADB" w:rsidP="00DD1ADB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150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5C01E9ED" w14:textId="1726A066" w:rsidR="004D2E4A" w:rsidRDefault="00DD1ADB" w:rsidP="00DD1ADB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180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00404904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21D3AF5E" w14:textId="3FE4375B" w:rsidR="00DD1ADB" w:rsidRDefault="00DD1ADB" w:rsidP="00D409C8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делегатов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210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18478443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bookmarkEnd w:id="0"/>
    <w:p w14:paraId="50780316" w14:textId="77777777" w:rsidR="004D2E4A" w:rsidRPr="002347C9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Заказчику предоставляется:</w:t>
      </w:r>
    </w:p>
    <w:p w14:paraId="271B429A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•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участников делегации, именные </w:t>
      </w:r>
      <w:proofErr w:type="spellStart"/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бейджи</w:t>
      </w:r>
      <w:proofErr w:type="spellEnd"/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диплом</w:t>
      </w:r>
    </w:p>
    <w:p w14:paraId="5BD6DF17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</w:r>
      <w:r w:rsidR="00A55809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 английском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</w:t>
      </w:r>
      <w:r w:rsidR="00433E4E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и вьетнамском</w:t>
      </w:r>
      <w:r w:rsidR="00610E36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5D396AB1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пригласительные билеты на торжественный </w:t>
      </w:r>
      <w:r w:rsidR="00515F71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7EBEF35F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участие во всех мероприятиях деловой программы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</w:p>
    <w:p w14:paraId="7E8B7300" w14:textId="57F65BA9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размещение на онлайн платформе выставки </w:t>
      </w:r>
      <w:hyperlink r:id="rId5" w:history="1"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E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xpo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RF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.ru</w:t>
        </w:r>
      </w:hyperlink>
      <w:r w:rsidR="00D409C8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hyperlink r:id="rId6" w:history="1"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46C7D1FE" w14:textId="77777777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ACFD503" w14:textId="53087645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ОРГАНИЗАЦИЯ ЦЕЛЕВЫХ ВСТРЕЧ В ФОРМАТЕ B2B – 1</w:t>
      </w:r>
      <w:r w:rsidR="00DD1ADB"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20</w:t>
      </w: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 000 руб.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</w:t>
      </w:r>
      <w:r w:rsidR="002347C9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2034455743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5D10E1DA" w14:textId="77777777" w:rsidR="00DD1ADB" w:rsidRDefault="00DD1AD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01AFB414" w14:textId="4C9C1817" w:rsidR="00DD1ADB" w:rsidRPr="002347C9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u w:val="single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u w:val="single"/>
          <w:lang w:val="ru-RU"/>
        </w:rPr>
        <w:t xml:space="preserve"> без доклада:</w:t>
      </w:r>
    </w:p>
    <w:p w14:paraId="6A7708CF" w14:textId="1E7BB1AF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1 делегат –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60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                                                                                           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</w:p>
    <w:p w14:paraId="7399E7A1" w14:textId="1E07FB5A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2 делегата –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90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                                                                                       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</w:p>
    <w:p w14:paraId="7258040C" w14:textId="267E03FC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 делегата – 1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0 000 рублей                                                                                                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5A0243D" w14:textId="7CCC0475" w:rsidR="00DD1ADB" w:rsidRP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 делегата – 1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0 000 рублей                                                                                                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</w:p>
    <w:p w14:paraId="31F43450" w14:textId="7D53DC50" w:rsid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5 делегатов –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18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0 000 рублей                                                                                                </w:t>
      </w:r>
      <w:r w:rsidRPr="00DD1ADB">
        <w:rPr>
          <w:rFonts w:ascii="Segoe UI Symbol" w:eastAsia="Arial Unicode MS" w:hAnsi="Segoe UI Symbol" w:cs="Segoe UI Symbol"/>
          <w:b/>
          <w:color w:val="0D0D0D" w:themeColor="text1" w:themeTint="F2"/>
          <w:sz w:val="24"/>
          <w:szCs w:val="24"/>
          <w:lang w:val="ru-RU"/>
        </w:rPr>
        <w:t>☐</w:t>
      </w:r>
      <w:r w:rsidR="00F74B68"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</w:t>
      </w:r>
    </w:p>
    <w:p w14:paraId="6F00A548" w14:textId="77777777" w:rsidR="00DD1ADB" w:rsidRDefault="00DD1ADB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50A4DDD3" w14:textId="0087A63A" w:rsidR="00982489" w:rsidRPr="002C4518" w:rsidRDefault="0098248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lang w:val="ru-RU"/>
        </w:rPr>
        <w:t>Заказчику предоставляются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те же услуги, 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кроме участия в деловой программе с докладом</w:t>
      </w:r>
    </w:p>
    <w:p w14:paraId="5FDEB5E0" w14:textId="77777777" w:rsidR="00982489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7DF4447D" w14:textId="77777777" w:rsidR="00F74B68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1EF461C1" w14:textId="75764094" w:rsidR="004D2E4A" w:rsidRDefault="00F74B6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067DF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кол-во)</w:t>
      </w:r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showingPlcHdr/>
          <w:text/>
        </w:sdtPr>
        <w:sdtEndPr/>
        <w:sdtContent>
          <w:r w:rsidR="00D22845" w:rsidRPr="002C4518">
            <w:rPr>
              <w:rStyle w:val="a8"/>
              <w:lang w:val="ru-RU"/>
            </w:rPr>
            <w:t>кол-во</w:t>
          </w:r>
        </w:sdtContent>
      </w:sdt>
      <w:r w:rsidR="00582D3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</w:p>
    <w:p w14:paraId="5F864DA0" w14:textId="566B824F" w:rsidR="00582D38" w:rsidRDefault="00582D38" w:rsidP="00582D38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</w:t>
      </w:r>
      <w:r w:rsidRPr="00582D38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Конференц-пакет (ланчи) на 5 дней </w:t>
      </w: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</w:t>
      </w:r>
      <w:r w:rsidR="0096771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8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руб./день (указать кол-во)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958403296"/>
          <w:showingPlcHdr/>
          <w:text/>
        </w:sdtPr>
        <w:sdtEndPr/>
        <w:sdtContent>
          <w:r w:rsidRPr="002C4518">
            <w:rPr>
              <w:rStyle w:val="a8"/>
              <w:lang w:val="ru-RU"/>
            </w:rPr>
            <w:t>кол-во</w:t>
          </w:r>
        </w:sdtContent>
      </w:sdt>
    </w:p>
    <w:p w14:paraId="70A9050B" w14:textId="77777777" w:rsidR="00582D38" w:rsidRDefault="00582D3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CF3EFF0" w14:textId="1CB59363" w:rsidR="004D2E4A" w:rsidRDefault="004D2E4A" w:rsidP="002347C9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2CEDAD50" w14:textId="77777777" w:rsidR="002347C9" w:rsidRDefault="002347C9" w:rsidP="002347C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107D5E2" w14:textId="77777777" w:rsidR="002347C9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2F7CB3E" w14:textId="77777777" w:rsidR="002347C9" w:rsidRDefault="004D2E4A" w:rsidP="002347C9">
      <w:pPr>
        <w:spacing w:after="0" w:line="240" w:lineRule="auto"/>
        <w:ind w:right="-449" w:firstLine="2410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</w:t>
      </w:r>
    </w:p>
    <w:p w14:paraId="7DC731C3" w14:textId="0D752ACE" w:rsidR="004D2E4A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Дата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DCD012C" w14:textId="77777777" w:rsidR="004D2E4A" w:rsidRPr="005D1890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</w:p>
    <w:p w14:paraId="1CB2CE3A" w14:textId="77777777" w:rsidR="007E17B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7" w:history="1">
        <w:r w:rsidRPr="005D1890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5D1890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5D1890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8" w:history="1">
        <w:r w:rsidRPr="005D1890">
          <w:rPr>
            <w:rStyle w:val="a3"/>
            <w:rFonts w:ascii="Times New Roman" w:hAnsi="Times New Roman" w:cs="Times New Roman"/>
            <w:b/>
          </w:rPr>
          <w:t>www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ExpoRF</w:t>
        </w:r>
        <w:proofErr w:type="spellEnd"/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ru</w:t>
        </w:r>
        <w:proofErr w:type="spellEnd"/>
      </w:hyperlink>
    </w:p>
    <w:p w14:paraId="129E475D" w14:textId="6EE1B3D1" w:rsidR="00BC234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582D38" w:rsidRPr="00582D3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тел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5D24686A" w14:textId="77777777" w:rsidR="005C05B1" w:rsidRPr="005D1890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9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10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p w14:paraId="58C69C19" w14:textId="6250E808" w:rsidR="00441001" w:rsidRPr="005D1890" w:rsidRDefault="005C05B1" w:rsidP="00902589">
      <w:pPr>
        <w:pStyle w:val="style9"/>
        <w:spacing w:after="0"/>
        <w:ind w:right="57"/>
        <w:jc w:val="center"/>
        <w:rPr>
          <w:sz w:val="22"/>
          <w:szCs w:val="22"/>
        </w:rPr>
      </w:pPr>
      <w:r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D1890"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902589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4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–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902589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8</w:t>
      </w:r>
      <w:bookmarkStart w:id="1" w:name="_GoBack"/>
      <w:bookmarkEnd w:id="1"/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июня </w:t>
      </w:r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с 09.00 до 18.00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</w:p>
    <w:sectPr w:rsidR="00441001" w:rsidRPr="005D1890" w:rsidSect="002347C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67DF1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5E89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1743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0BA1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47C9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4518"/>
    <w:rsid w:val="002C5F3A"/>
    <w:rsid w:val="002D3955"/>
    <w:rsid w:val="002D554C"/>
    <w:rsid w:val="002E0915"/>
    <w:rsid w:val="002E19D9"/>
    <w:rsid w:val="002E3A8A"/>
    <w:rsid w:val="002F1899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01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3E4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5EFD"/>
    <w:rsid w:val="00471DFF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107B"/>
    <w:rsid w:val="004F34AC"/>
    <w:rsid w:val="004F7DF6"/>
    <w:rsid w:val="00503D6C"/>
    <w:rsid w:val="00510F81"/>
    <w:rsid w:val="005139AE"/>
    <w:rsid w:val="0051459D"/>
    <w:rsid w:val="00514DC6"/>
    <w:rsid w:val="00515F71"/>
    <w:rsid w:val="005225F2"/>
    <w:rsid w:val="005232F3"/>
    <w:rsid w:val="00526297"/>
    <w:rsid w:val="0052743E"/>
    <w:rsid w:val="00531B6F"/>
    <w:rsid w:val="005357DC"/>
    <w:rsid w:val="00535E99"/>
    <w:rsid w:val="00536E00"/>
    <w:rsid w:val="00541F79"/>
    <w:rsid w:val="005439C7"/>
    <w:rsid w:val="0054746E"/>
    <w:rsid w:val="00552F50"/>
    <w:rsid w:val="0055344C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2D38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D1890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0E36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1B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1CDE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57E7A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0E1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0AFA"/>
    <w:rsid w:val="00872767"/>
    <w:rsid w:val="008734F8"/>
    <w:rsid w:val="00877811"/>
    <w:rsid w:val="00881BC6"/>
    <w:rsid w:val="00881CA9"/>
    <w:rsid w:val="00881E94"/>
    <w:rsid w:val="008865B8"/>
    <w:rsid w:val="00887439"/>
    <w:rsid w:val="008904AB"/>
    <w:rsid w:val="008938DC"/>
    <w:rsid w:val="0089579A"/>
    <w:rsid w:val="00897882"/>
    <w:rsid w:val="008A407A"/>
    <w:rsid w:val="008A4E81"/>
    <w:rsid w:val="008B18E1"/>
    <w:rsid w:val="008C306E"/>
    <w:rsid w:val="008C7152"/>
    <w:rsid w:val="008C750F"/>
    <w:rsid w:val="008D198C"/>
    <w:rsid w:val="008E278E"/>
    <w:rsid w:val="008F1F14"/>
    <w:rsid w:val="008F1FE6"/>
    <w:rsid w:val="008F3AB7"/>
    <w:rsid w:val="008F59EA"/>
    <w:rsid w:val="008F6CCE"/>
    <w:rsid w:val="00902589"/>
    <w:rsid w:val="009026DD"/>
    <w:rsid w:val="0090489E"/>
    <w:rsid w:val="009066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37FC"/>
    <w:rsid w:val="00954E4E"/>
    <w:rsid w:val="009575B0"/>
    <w:rsid w:val="00964EFA"/>
    <w:rsid w:val="00967713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229A"/>
    <w:rsid w:val="00A43509"/>
    <w:rsid w:val="00A51D71"/>
    <w:rsid w:val="00A55809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5028C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781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6C16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1ADB"/>
    <w:rsid w:val="00DD28DD"/>
    <w:rsid w:val="00DD32DA"/>
    <w:rsid w:val="00DD7B5C"/>
    <w:rsid w:val="00DE2428"/>
    <w:rsid w:val="00DE3FED"/>
    <w:rsid w:val="00DE4B75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468F0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62BA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780"/>
  <w15:docId w15:val="{0850C6FD-A4B6-45F5-8292-7AD2527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character" w:styleId="a9">
    <w:name w:val="Strong"/>
    <w:basedOn w:val="a0"/>
    <w:uiPriority w:val="22"/>
    <w:qFormat/>
    <w:rsid w:val="00731CDE"/>
    <w:rPr>
      <w:b/>
      <w:bCs/>
    </w:rPr>
  </w:style>
  <w:style w:type="character" w:styleId="aa">
    <w:name w:val="Emphasis"/>
    <w:basedOn w:val="a0"/>
    <w:uiPriority w:val="20"/>
    <w:qFormat/>
    <w:rsid w:val="00731CD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8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Euras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poRF.ru" TargetMode="External"/><Relationship Id="rId10" Type="http://schemas.openxmlformats.org/officeDocument/2006/relationships/hyperlink" Target="http://www.zarubezhexpo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81B"/>
    <w:rsid w:val="000B1BA1"/>
    <w:rsid w:val="001154BC"/>
    <w:rsid w:val="001E0BA1"/>
    <w:rsid w:val="00465EFD"/>
    <w:rsid w:val="004F34AC"/>
    <w:rsid w:val="005016E1"/>
    <w:rsid w:val="0051129D"/>
    <w:rsid w:val="005B09E7"/>
    <w:rsid w:val="00612395"/>
    <w:rsid w:val="00757E7A"/>
    <w:rsid w:val="00832E6D"/>
    <w:rsid w:val="00870AFA"/>
    <w:rsid w:val="008D38D9"/>
    <w:rsid w:val="00B14C78"/>
    <w:rsid w:val="00D5081B"/>
    <w:rsid w:val="00DB2557"/>
    <w:rsid w:val="00F34094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395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Сорокина Ирина Васильевна</cp:lastModifiedBy>
  <cp:revision>5</cp:revision>
  <cp:lastPrinted>2023-04-25T10:37:00Z</cp:lastPrinted>
  <dcterms:created xsi:type="dcterms:W3CDTF">2025-01-22T14:27:00Z</dcterms:created>
  <dcterms:modified xsi:type="dcterms:W3CDTF">2025-07-09T10:04:00Z</dcterms:modified>
</cp:coreProperties>
</file>