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F7D083" w14:textId="77777777" w:rsidR="00051E4B" w:rsidRDefault="00161CD4" w:rsidP="0031247E">
      <w:pPr>
        <w:spacing w:after="0" w:line="360" w:lineRule="auto"/>
        <w:ind w:left="-426" w:firstLine="709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161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161CD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                                                            </w:t>
      </w:r>
    </w:p>
    <w:p w14:paraId="4906DF39" w14:textId="77777777" w:rsidR="00051E4B" w:rsidRDefault="00013DBD" w:rsidP="00013DBD">
      <w:pPr>
        <w:spacing w:after="0" w:line="360" w:lineRule="auto"/>
        <w:ind w:left="-426" w:firstLine="709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noProof/>
          <w:color w:val="000000"/>
          <w:sz w:val="28"/>
          <w:szCs w:val="28"/>
          <w:lang w:eastAsia="ru-RU"/>
        </w:rPr>
        <w:drawing>
          <wp:inline distT="0" distB="0" distL="0" distR="0" wp14:anchorId="15AE7199" wp14:editId="6048C44F">
            <wp:extent cx="952500" cy="952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RU_logo_10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AE58F0" w14:textId="77777777" w:rsidR="00161CD4" w:rsidRPr="00013DBD" w:rsidRDefault="00161CD4" w:rsidP="00051E4B">
      <w:pPr>
        <w:spacing w:after="0" w:line="360" w:lineRule="auto"/>
        <w:ind w:left="-426" w:firstLine="709"/>
        <w:jc w:val="center"/>
        <w:rPr>
          <w:rFonts w:ascii="Times New Roman" w:eastAsia="Times New Roman" w:hAnsi="Times New Roman" w:cs="Times New Roman"/>
          <w:b/>
          <w:bCs/>
          <w:iCs/>
          <w:color w:val="3665AD"/>
          <w:sz w:val="28"/>
          <w:szCs w:val="28"/>
          <w:lang w:eastAsia="ru-RU"/>
        </w:rPr>
      </w:pPr>
      <w:r w:rsidRPr="00013DB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</w:t>
      </w:r>
      <w:r w:rsidR="00CE7FC1" w:rsidRPr="00013DB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РЕСС</w:t>
      </w:r>
      <w:r w:rsidRPr="00013DB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- РЕЛИЗ</w:t>
      </w:r>
    </w:p>
    <w:p w14:paraId="6696B0BF" w14:textId="77777777" w:rsidR="00161CD4" w:rsidRPr="00013DBD" w:rsidRDefault="00161CD4" w:rsidP="0031247E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013DB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ТРЕТЬЕЙ </w:t>
      </w:r>
      <w:r w:rsidR="007C1D2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РОССИЙСКО-УЗБЕКСКОЙ </w:t>
      </w:r>
      <w:r w:rsidRPr="00013DB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ПРОМЫШЛЕННОЙ ВЫСТАВКИ</w:t>
      </w:r>
    </w:p>
    <w:p w14:paraId="3E078D1E" w14:textId="77777777" w:rsidR="00161CD4" w:rsidRPr="00013DBD" w:rsidRDefault="00161CD4" w:rsidP="0031247E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eastAsia="ru-RU"/>
        </w:rPr>
      </w:pPr>
      <w:r w:rsidRPr="00013DBD"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eastAsia="ru-RU"/>
        </w:rPr>
        <w:t>«</w:t>
      </w:r>
      <w:r w:rsidRPr="00013DBD"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val="en-US" w:eastAsia="ru-RU"/>
        </w:rPr>
        <w:t>EXPO</w:t>
      </w:r>
      <w:r w:rsidRPr="00013DBD"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eastAsia="ru-RU"/>
        </w:rPr>
        <w:t>-</w:t>
      </w:r>
      <w:r w:rsidRPr="00013DBD"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val="en-US" w:eastAsia="ru-RU"/>
        </w:rPr>
        <w:t>RUSSIA</w:t>
      </w:r>
      <w:r w:rsidRPr="00013DBD"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eastAsia="ru-RU"/>
        </w:rPr>
        <w:t xml:space="preserve"> </w:t>
      </w:r>
      <w:r w:rsidRPr="00013DBD"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val="en-US" w:eastAsia="ru-RU"/>
        </w:rPr>
        <w:t>UZBEKISTAN</w:t>
      </w:r>
      <w:r w:rsidRPr="00013DBD"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eastAsia="ru-RU"/>
        </w:rPr>
        <w:t xml:space="preserve"> 2020»</w:t>
      </w:r>
    </w:p>
    <w:p w14:paraId="42BD89CC" w14:textId="23D999E7" w:rsidR="00161CD4" w:rsidRPr="00013DBD" w:rsidRDefault="00161CD4" w:rsidP="0031247E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eastAsia="ru-RU"/>
        </w:rPr>
      </w:pPr>
      <w:r w:rsidRPr="00013DBD"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eastAsia="ru-RU"/>
        </w:rPr>
        <w:t xml:space="preserve">И </w:t>
      </w:r>
      <w:r w:rsidR="00013DBD"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eastAsia="ru-RU"/>
        </w:rPr>
        <w:t xml:space="preserve">ТАШКЕНТСКОГО </w:t>
      </w:r>
      <w:r w:rsidRPr="00013DBD"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eastAsia="ru-RU"/>
        </w:rPr>
        <w:t>БИЗНЕС-ФОРУМА</w:t>
      </w:r>
    </w:p>
    <w:p w14:paraId="162E135B" w14:textId="765D1171" w:rsidR="00C004C2" w:rsidRPr="00C004C2" w:rsidRDefault="00C004C2" w:rsidP="00C004C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en-US" w:eastAsia="ru-RU"/>
        </w:rPr>
      </w:pPr>
      <w:r w:rsidRPr="00287B4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18</w:t>
      </w:r>
      <w:r w:rsidRPr="00013DB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– 2</w:t>
      </w:r>
      <w:r w:rsidRPr="00287B4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0</w:t>
      </w:r>
      <w:r w:rsidRPr="00013DB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 w:rsidRPr="00287B4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ноябр</w:t>
      </w:r>
      <w:r w:rsidRPr="00013DB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я 2020 года</w:t>
      </w:r>
    </w:p>
    <w:p w14:paraId="7C5C1F0A" w14:textId="146F8AD7" w:rsidR="007C6BBD" w:rsidRPr="00013DBD" w:rsidRDefault="007C6BBD" w:rsidP="00013DB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013DB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ТАШКЕНТ</w:t>
      </w:r>
      <w:r w:rsidR="00013DB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, Республика УЗБЕКИСТАН</w:t>
      </w:r>
    </w:p>
    <w:p w14:paraId="5AEA86DF" w14:textId="77777777" w:rsidR="002F0F26" w:rsidRDefault="00AD3DBB" w:rsidP="003124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C6BBD" w:rsidRPr="00E64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Третьей </w:t>
      </w:r>
      <w:r w:rsidR="007C1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Российско-узбекской</w:t>
      </w:r>
      <w:r w:rsidR="007C6BBD" w:rsidRPr="00E64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промышленной выставке </w:t>
      </w:r>
      <w:r w:rsidR="007C6BBD" w:rsidRPr="00161CD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</w:t>
      </w:r>
      <w:r w:rsidR="007C6BBD" w:rsidRPr="00161CD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>EXPO</w:t>
      </w:r>
      <w:r w:rsidR="007C6BBD" w:rsidRPr="00161CD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-</w:t>
      </w:r>
      <w:r w:rsidR="007C6BBD" w:rsidRPr="00161CD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>RUSSIA</w:t>
      </w:r>
      <w:r w:rsidR="007C6BBD" w:rsidRPr="00161CD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7C6BBD" w:rsidRPr="00161CD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>UZBEKISTAN</w:t>
      </w:r>
      <w:r w:rsidR="007C6BBD" w:rsidRPr="00E6459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2020</w:t>
      </w:r>
      <w:r w:rsidR="007C6BBD" w:rsidRPr="00161CD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»</w:t>
      </w:r>
      <w:r w:rsidR="0031247E" w:rsidRPr="00E6459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="007C6BBD" w:rsidRPr="00E64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Бизнес-форуме с российской стороны будут представлены следующие отрасли: энергетика</w:t>
      </w:r>
      <w:r w:rsidR="00161CD4" w:rsidRPr="00E64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013DBD" w:rsidRPr="00E64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горнодобывающая,</w:t>
      </w:r>
      <w:r w:rsidR="00013DBD" w:rsidRPr="00E64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3DBD" w:rsidRPr="00E64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нефтегазохимическая</w:t>
      </w:r>
      <w:r w:rsidR="00013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промышленность</w:t>
      </w:r>
      <w:r w:rsidR="00013DBD" w:rsidRPr="00E64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2C2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C6BBD" w:rsidRPr="00E64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машиностроение</w:t>
      </w:r>
      <w:r w:rsidR="00051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металлургия, </w:t>
      </w:r>
      <w:r w:rsidR="00051E4B" w:rsidRPr="00E64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автомобильная промышленность,</w:t>
      </w:r>
      <w:r w:rsidR="007C6BBD" w:rsidRPr="00E64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транспорт</w:t>
      </w:r>
      <w:r w:rsidR="00161CD4" w:rsidRPr="00E64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телекоммуникаци</w:t>
      </w:r>
      <w:r w:rsidR="007C6BBD" w:rsidRPr="00E64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и, </w:t>
      </w:r>
      <w:r w:rsidR="00051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сельское хозяйство и</w:t>
      </w:r>
      <w:r w:rsidR="00051E4B" w:rsidRPr="00E64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61CD4" w:rsidRPr="00E64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пищев</w:t>
      </w:r>
      <w:r w:rsidR="007C6BBD" w:rsidRPr="00E64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="00161CD4" w:rsidRPr="00E64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51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промышленность, </w:t>
      </w:r>
      <w:r w:rsidR="007C6BBD" w:rsidRPr="00E64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наука и образование, медицина</w:t>
      </w:r>
      <w:r w:rsidR="00161CD4" w:rsidRPr="00E64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C6BBD" w:rsidRPr="00E64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фармацевтика</w:t>
      </w:r>
      <w:r w:rsidR="00161CD4" w:rsidRPr="00E64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F0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Опыт предыдущих выставок показал, что продукция и инновации в перечисленных сферах востребованы как на рынке Узбекистана, так и в сопредельных государствах Средней Азии. </w:t>
      </w:r>
    </w:p>
    <w:p w14:paraId="724507D4" w14:textId="77777777" w:rsidR="00161CD4" w:rsidRPr="00E64599" w:rsidRDefault="00161CD4" w:rsidP="003124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E64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Отдельным блоком </w:t>
      </w:r>
      <w:r w:rsidR="007C6BBD" w:rsidRPr="00E64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запланирована </w:t>
      </w:r>
      <w:r w:rsidRPr="00E64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экспозиция АО </w:t>
      </w:r>
      <w:r w:rsidR="007C6BBD" w:rsidRPr="00E6459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6459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Российский экспортный центр».</w:t>
      </w:r>
      <w:r w:rsidR="00E64599" w:rsidRPr="00E64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данным РЭЦ, </w:t>
      </w:r>
      <w:r w:rsidR="00E64599" w:rsidRPr="00161CD4">
        <w:rPr>
          <w:rFonts w:ascii="Times New Roman" w:eastAsia="Times New Roman" w:hAnsi="Times New Roman" w:cs="Times New Roman"/>
          <w:sz w:val="28"/>
          <w:szCs w:val="28"/>
          <w:lang w:eastAsia="ru-RU"/>
        </w:rPr>
        <w:t>Узбек</w:t>
      </w:r>
      <w:r w:rsidR="002F0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истан занимает первое место в </w:t>
      </w:r>
      <w:r w:rsidR="00996B18">
        <w:rPr>
          <w:rFonts w:ascii="Times New Roman" w:eastAsia="Times New Roman" w:hAnsi="Times New Roman" w:cs="Times New Roman"/>
          <w:sz w:val="28"/>
          <w:szCs w:val="28"/>
          <w:lang w:eastAsia="ru-RU"/>
        </w:rPr>
        <w:t>ре</w:t>
      </w:r>
      <w:r w:rsidR="00996B18" w:rsidRPr="00161CD4">
        <w:rPr>
          <w:rFonts w:ascii="Times New Roman" w:eastAsia="Times New Roman" w:hAnsi="Times New Roman" w:cs="Times New Roman"/>
          <w:sz w:val="28"/>
          <w:szCs w:val="28"/>
          <w:lang w:eastAsia="ru-RU"/>
        </w:rPr>
        <w:t>нтинге</w:t>
      </w:r>
      <w:r w:rsidR="00E64599" w:rsidRPr="00161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перспективных для экспорта стран</w:t>
      </w:r>
      <w:r w:rsidR="00E64599" w:rsidRPr="00E645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C6BBD" w:rsidRPr="00E64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0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E64599" w:rsidRPr="00E64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выставке и бизнес-форуме также </w:t>
      </w:r>
      <w:r w:rsidR="002F0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примут участие </w:t>
      </w:r>
      <w:r w:rsidR="00CE7FC1" w:rsidRPr="00E6459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</w:t>
      </w:r>
      <w:r w:rsidR="002F0F2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E7FC1" w:rsidRPr="00E64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регион</w:t>
      </w:r>
      <w:r w:rsidR="002F0F26">
        <w:rPr>
          <w:rFonts w:ascii="Times New Roman" w:eastAsia="Times New Roman" w:hAnsi="Times New Roman" w:cs="Times New Roman"/>
          <w:sz w:val="28"/>
          <w:szCs w:val="28"/>
          <w:lang w:eastAsia="ru-RU"/>
        </w:rPr>
        <w:t>ы и области</w:t>
      </w:r>
      <w:r w:rsidR="00CE7FC1" w:rsidRPr="00E64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Федерации.</w:t>
      </w:r>
    </w:p>
    <w:p w14:paraId="5D4A42A8" w14:textId="77777777" w:rsidR="00161CD4" w:rsidRPr="00E64599" w:rsidRDefault="00161CD4" w:rsidP="003124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2F0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рамках Бизнес-форума запланирован ряд К</w:t>
      </w:r>
      <w:r w:rsidRPr="00E64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руглых столов</w:t>
      </w:r>
      <w:r w:rsidR="002F0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 которых</w:t>
      </w:r>
      <w:r w:rsidRPr="00E64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планируется обсудить перспективы сотрудничества между</w:t>
      </w:r>
      <w:r w:rsidR="007C6BBD" w:rsidRPr="00E64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1247E" w:rsidRPr="00E64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7C6BBD" w:rsidRPr="00E64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осси</w:t>
      </w:r>
      <w:r w:rsidR="00EC0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7C6BBD" w:rsidRPr="00E64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и Узбекистаном</w:t>
      </w:r>
      <w:r w:rsidRPr="00E64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4EBFD94" w14:textId="77777777" w:rsidR="00CE7FC1" w:rsidRPr="00E64599" w:rsidRDefault="00161CD4" w:rsidP="003124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1CD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«EXPO-RUSSIA </w:t>
      </w:r>
      <w:r w:rsidRPr="00161CD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n-US" w:eastAsia="ru-RU"/>
        </w:rPr>
        <w:t>UZBEKISTAN</w:t>
      </w:r>
      <w:r w:rsidRPr="00161CD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»</w:t>
      </w:r>
      <w:r w:rsidRPr="00E6459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в настоящее время фактически </w:t>
      </w:r>
      <w:r w:rsidR="0031247E" w:rsidRPr="00E6459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является </w:t>
      </w:r>
      <w:r w:rsidRPr="00161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</w:t>
      </w:r>
      <w:r w:rsidR="0031247E" w:rsidRPr="00E64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</w:t>
      </w:r>
      <w:r w:rsidRPr="00161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61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конгрессно</w:t>
      </w:r>
      <w:proofErr w:type="spellEnd"/>
      <w:r w:rsidRPr="00161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-выставочн</w:t>
      </w:r>
      <w:r w:rsidR="0031247E" w:rsidRPr="00E64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</w:t>
      </w:r>
      <w:r w:rsidRPr="00161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</w:t>
      </w:r>
      <w:r w:rsidR="0031247E" w:rsidRPr="00E64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</w:t>
      </w:r>
      <w:r w:rsidRPr="00161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Центральной Азии</w:t>
      </w:r>
      <w:r w:rsidRPr="00E64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прошлом году на </w:t>
      </w:r>
      <w:r w:rsidRPr="00161CD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«EXPO-RUSSIA </w:t>
      </w:r>
      <w:r w:rsidRPr="00161CD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n-US" w:eastAsia="ru-RU"/>
        </w:rPr>
        <w:t>UZBEKISTAN</w:t>
      </w:r>
      <w:r w:rsidRPr="00161CD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2019»</w:t>
      </w:r>
      <w:r w:rsidRPr="00E6459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и </w:t>
      </w:r>
      <w:r w:rsidRPr="00161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бизнес-ф</w:t>
      </w:r>
      <w:r w:rsidR="0031247E" w:rsidRPr="00E64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оруме</w:t>
      </w:r>
      <w:r w:rsidRPr="00161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61CD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«</w:t>
      </w:r>
      <w:r w:rsidRPr="00161CD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n-US" w:eastAsia="ru-RU"/>
        </w:rPr>
        <w:t>RUSSIA</w:t>
      </w:r>
      <w:r w:rsidRPr="00161CD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Pr="00161CD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n-US" w:eastAsia="ru-RU"/>
        </w:rPr>
        <w:t>SMART</w:t>
      </w:r>
      <w:r w:rsidRPr="00161CD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Pr="00161CD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n-US" w:eastAsia="ru-RU"/>
        </w:rPr>
        <w:t>INNOVATION</w:t>
      </w:r>
      <w:r w:rsidRPr="00161CD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»</w:t>
      </w:r>
      <w:r w:rsidRPr="00E6459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="00CE7FC1" w:rsidRPr="00E6459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присутствовали и принимали участие в мероприятиях </w:t>
      </w:r>
      <w:r w:rsidR="00CE7FC1" w:rsidRPr="00161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</w:t>
      </w:r>
      <w:r w:rsidR="00CE7FC1" w:rsidRPr="00E64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CE7FC1" w:rsidRPr="00161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Правительства и Парламента Узбекистана, </w:t>
      </w:r>
      <w:r w:rsidR="00CE7FC1" w:rsidRPr="00161C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</w:t>
      </w:r>
      <w:r w:rsidR="00CE7FC1" w:rsidRPr="00E6459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E7FC1" w:rsidRPr="00161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исполнительной и законодательной власти, науки, культуры </w:t>
      </w:r>
      <w:r w:rsidR="00CE7FC1" w:rsidRPr="00E64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СМИ, дипломатического корпуса: </w:t>
      </w:r>
      <w:r w:rsidR="00CE7FC1" w:rsidRPr="00161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Первый </w:t>
      </w:r>
      <w:r w:rsidR="00CE7FC1" w:rsidRPr="00161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заместитель министра промышленности и торговли Российской Федерации Сергей ЦЫБ, Председатель ТПП Узбекистана </w:t>
      </w:r>
      <w:proofErr w:type="spellStart"/>
      <w:r w:rsidR="00CE7FC1" w:rsidRPr="00161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Адхам</w:t>
      </w:r>
      <w:proofErr w:type="spellEnd"/>
      <w:r w:rsidR="00CE7FC1" w:rsidRPr="00161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ИКРАМОВ, Первый заместитель министра экономики и промышленности Республики Узбекистан Равшан ГУЛЯМОВ, </w:t>
      </w:r>
      <w:r w:rsidR="0031247E" w:rsidRPr="00E64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CE7FC1" w:rsidRPr="00161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уководитель представительства АО «РЭЦ» Дмитрий ПРОХОРЕНКО</w:t>
      </w:r>
      <w:r w:rsidR="00CE7FC1" w:rsidRPr="00E64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другие официальные лица. </w:t>
      </w:r>
      <w:r w:rsidR="00CE7FC1" w:rsidRPr="00161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6C6BC25F" w14:textId="77777777" w:rsidR="00A7224D" w:rsidRDefault="00CE7FC1" w:rsidP="00E6459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CD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три дня работы выставки со стендами ознакомилось 12 800 посетителей.</w:t>
      </w:r>
      <w:r w:rsidR="00E64599" w:rsidRPr="00161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общей сложности в выставке приняли участие свыше 400 экспортно-ориентированных компаний из 32 регионов России, многих областей Узбекистана и ряда других стран. </w:t>
      </w:r>
      <w:r w:rsidRPr="00E64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Оргкомитетом проведено </w:t>
      </w:r>
      <w:r w:rsidRPr="00161CD4">
        <w:rPr>
          <w:rFonts w:ascii="Times New Roman" w:eastAsia="Times New Roman" w:hAnsi="Times New Roman" w:cs="Times New Roman"/>
          <w:sz w:val="28"/>
          <w:szCs w:val="28"/>
          <w:lang w:eastAsia="ru-RU"/>
        </w:rPr>
        <w:t>5 круглых столов и 5 панельных сессий, 6 семинаров и презентаций</w:t>
      </w:r>
      <w:r w:rsidRPr="00E645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64599" w:rsidRPr="00E64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Также </w:t>
      </w:r>
      <w:r w:rsidR="00E64599" w:rsidRPr="00161CD4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была организована контактно-кооперационная биржа в формате В2В, в рамках которой состоялось 4280 деловых встреч</w:t>
      </w:r>
      <w:r w:rsidR="00E64599" w:rsidRPr="00E645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64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1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предварительным итогам, на «полях» выставки участниками подписано 39 соглашений о сотрудничестве и контрактов на поставку продукции в Узбекистан, созданы условия для заключения ориентировочно 176 контрактов. </w:t>
      </w:r>
    </w:p>
    <w:p w14:paraId="7D0CABC5" w14:textId="77777777" w:rsidR="00CE7FC1" w:rsidRDefault="00CE7FC1" w:rsidP="00E6459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1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</w:t>
      </w:r>
      <w:r w:rsidR="00A72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важнейших и показательных </w:t>
      </w:r>
      <w:r w:rsidRPr="00161CD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результатов явилось «Соглашение о сотрудничестве</w:t>
      </w:r>
      <w:r w:rsidRPr="00161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сфере комплексной поддержки российско-узбекских внешнеэкономических проектов», которое подписали глава АО «РЭЦ» Андрей СЛЕПНЕВ и Директор Агентства продвижения экспорта при Министерстве инвестиций и внешней торговли Узбекистана </w:t>
      </w:r>
      <w:proofErr w:type="spellStart"/>
      <w:r w:rsidRPr="00161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Олимжон</w:t>
      </w:r>
      <w:proofErr w:type="spellEnd"/>
      <w:r w:rsidRPr="00161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КАЮМОВ. </w:t>
      </w:r>
    </w:p>
    <w:p w14:paraId="6A26AF1B" w14:textId="77777777" w:rsidR="002F0F26" w:rsidRPr="002C2929" w:rsidRDefault="002F0F26" w:rsidP="002F0F2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Выставка </w:t>
      </w:r>
      <w:r w:rsidRPr="00927A7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«</w:t>
      </w:r>
      <w:r w:rsidRPr="00927A7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>EXPO</w:t>
      </w:r>
      <w:r w:rsidRPr="00927A7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-</w:t>
      </w:r>
      <w:r w:rsidRPr="00927A7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>RUSSIA</w:t>
      </w:r>
      <w:r w:rsidRPr="00927A7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927A7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>UZBEKISTAN</w:t>
      </w:r>
      <w:r w:rsidRPr="00927A7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2020»</w:t>
      </w:r>
      <w:r w:rsidRPr="00E6459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7C1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Бизнес-форум организованы </w:t>
      </w:r>
      <w:r w:rsidR="00D95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АО «Зарубеж-Экспо» и </w:t>
      </w:r>
      <w:r w:rsidR="003D6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ТПП Узбекистана </w:t>
      </w:r>
      <w:r w:rsidRPr="00E64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поддержке Правительств двух стран, МИДа РФ, </w:t>
      </w:r>
      <w:r w:rsidR="003D6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Минпромторга России, </w:t>
      </w:r>
      <w:r w:rsidR="003D6E06" w:rsidRPr="00E64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АО «РЭЦ», </w:t>
      </w:r>
      <w:r w:rsidR="00287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ТПП РФ и </w:t>
      </w:r>
      <w:proofErr w:type="spellStart"/>
      <w:r w:rsidR="00287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МосТПП</w:t>
      </w:r>
      <w:proofErr w:type="spellEnd"/>
      <w:r w:rsidR="00287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E64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других министерств и ведомств России, под патронатом ТПП РФ и отраслевых министерств Узбекистана.</w:t>
      </w:r>
      <w:r w:rsidRPr="002C2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10BD9FC6" w14:textId="77777777" w:rsidR="00C004C2" w:rsidRDefault="00C004C2" w:rsidP="003124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9189977" w14:textId="36E52B5F" w:rsidR="00CE7FC1" w:rsidRPr="00927A7D" w:rsidRDefault="0031247E" w:rsidP="003124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7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Оргкомитетом «EXPO-RUSSIA UZBEKISTAN 2020» приветствуются новые идеи и бизнес-инициативы, которые могут быть реализованы с помощью Оргкомитета выставки.</w:t>
      </w:r>
    </w:p>
    <w:p w14:paraId="6FC45154" w14:textId="77777777" w:rsidR="00161CD4" w:rsidRPr="00051E4B" w:rsidRDefault="00161CD4" w:rsidP="00161C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9710152" w14:textId="77777777" w:rsidR="00161CD4" w:rsidRPr="00161CD4" w:rsidRDefault="00161CD4" w:rsidP="00161CD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161CD4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                      </w:t>
      </w:r>
      <w:r w:rsidRPr="00161CD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Департамент </w:t>
      </w:r>
      <w:r w:rsidR="002C292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международного сотрудничества </w:t>
      </w:r>
      <w:r w:rsidRPr="00161CD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АО «Зарубеж-Экспо»</w:t>
      </w:r>
    </w:p>
    <w:p w14:paraId="14CCF3B7" w14:textId="55A7349D" w:rsidR="00996B18" w:rsidRPr="00C004C2" w:rsidRDefault="00161CD4" w:rsidP="00C004C2">
      <w:pPr>
        <w:spacing w:after="0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ru-RU"/>
        </w:rPr>
      </w:pPr>
      <w:r w:rsidRPr="00161C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Тел. +7-495-721-32-36 </w:t>
      </w:r>
      <w:hyperlink r:id="rId7" w:history="1">
        <w:r w:rsidRPr="00161CD4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 w:eastAsia="ru-RU"/>
          </w:rPr>
          <w:t>info</w:t>
        </w:r>
        <w:r w:rsidRPr="00161CD4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@</w:t>
        </w:r>
        <w:r w:rsidRPr="00161CD4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 w:eastAsia="ru-RU"/>
          </w:rPr>
          <w:t>zarubezhexpo</w:t>
        </w:r>
        <w:r w:rsidRPr="00161CD4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.</w:t>
        </w:r>
        <w:r w:rsidRPr="00161CD4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161CD4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ru-RU"/>
        </w:rPr>
        <w:t xml:space="preserve">, </w:t>
      </w:r>
      <w:r w:rsidRPr="00161C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hyperlink r:id="rId8" w:history="1">
        <w:r w:rsidRPr="00161CD4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 w:eastAsia="ru-RU"/>
          </w:rPr>
          <w:t>www</w:t>
        </w:r>
        <w:r w:rsidRPr="00161CD4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.</w:t>
        </w:r>
        <w:r w:rsidRPr="00161CD4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 w:eastAsia="ru-RU"/>
          </w:rPr>
          <w:t>zarubezhexpo</w:t>
        </w:r>
        <w:r w:rsidRPr="00161CD4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161CD4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sectPr w:rsidR="00996B18" w:rsidRPr="00C004C2" w:rsidSect="00161CD4">
      <w:headerReference w:type="even" r:id="rId9"/>
      <w:headerReference w:type="default" r:id="rId10"/>
      <w:pgSz w:w="12240" w:h="15840"/>
      <w:pgMar w:top="454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4DBC1A" w14:textId="77777777" w:rsidR="00996B18" w:rsidRDefault="00996B18">
      <w:pPr>
        <w:spacing w:after="0" w:line="240" w:lineRule="auto"/>
      </w:pPr>
      <w:r>
        <w:separator/>
      </w:r>
    </w:p>
  </w:endnote>
  <w:endnote w:type="continuationSeparator" w:id="0">
    <w:p w14:paraId="314CB3F3" w14:textId="77777777" w:rsidR="00996B18" w:rsidRDefault="00996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A000B6" w14:textId="77777777" w:rsidR="00996B18" w:rsidRDefault="00996B18">
      <w:pPr>
        <w:spacing w:after="0" w:line="240" w:lineRule="auto"/>
      </w:pPr>
      <w:r>
        <w:separator/>
      </w:r>
    </w:p>
  </w:footnote>
  <w:footnote w:type="continuationSeparator" w:id="0">
    <w:p w14:paraId="7D7A661C" w14:textId="77777777" w:rsidR="00996B18" w:rsidRDefault="00996B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6646FB" w14:textId="77777777" w:rsidR="00996B18" w:rsidRDefault="00996B18" w:rsidP="00996B1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ABDCF37" w14:textId="77777777" w:rsidR="00996B18" w:rsidRDefault="00996B18" w:rsidP="00996B18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726E66" w14:textId="77777777" w:rsidR="00996B18" w:rsidRDefault="00996B18" w:rsidP="00996B1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C0E9F">
      <w:rPr>
        <w:rStyle w:val="a5"/>
        <w:noProof/>
      </w:rPr>
      <w:t>2</w:t>
    </w:r>
    <w:r>
      <w:rPr>
        <w:rStyle w:val="a5"/>
      </w:rPr>
      <w:fldChar w:fldCharType="end"/>
    </w:r>
  </w:p>
  <w:p w14:paraId="130239B7" w14:textId="77777777" w:rsidR="00996B18" w:rsidRDefault="00996B18" w:rsidP="00996B18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1CD4"/>
    <w:rsid w:val="00013DBD"/>
    <w:rsid w:val="00051E4B"/>
    <w:rsid w:val="0015069F"/>
    <w:rsid w:val="00161CD4"/>
    <w:rsid w:val="00182185"/>
    <w:rsid w:val="001E5F1F"/>
    <w:rsid w:val="00287B4C"/>
    <w:rsid w:val="002C2929"/>
    <w:rsid w:val="002F0F26"/>
    <w:rsid w:val="0031247E"/>
    <w:rsid w:val="00360789"/>
    <w:rsid w:val="003D6E06"/>
    <w:rsid w:val="0050082D"/>
    <w:rsid w:val="006E751F"/>
    <w:rsid w:val="006F0F87"/>
    <w:rsid w:val="00770A7E"/>
    <w:rsid w:val="00775BC1"/>
    <w:rsid w:val="007C1D2D"/>
    <w:rsid w:val="007C6BBD"/>
    <w:rsid w:val="00835816"/>
    <w:rsid w:val="00874250"/>
    <w:rsid w:val="00927A7D"/>
    <w:rsid w:val="00996B18"/>
    <w:rsid w:val="00A7224D"/>
    <w:rsid w:val="00AD3DBB"/>
    <w:rsid w:val="00B37CFF"/>
    <w:rsid w:val="00C004C2"/>
    <w:rsid w:val="00CE7FC1"/>
    <w:rsid w:val="00D951CD"/>
    <w:rsid w:val="00DB54B8"/>
    <w:rsid w:val="00E64599"/>
    <w:rsid w:val="00EC0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B907A"/>
  <w15:docId w15:val="{11AA8DC4-0906-497E-B950-D5BF03E78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75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61C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161C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61CD4"/>
  </w:style>
  <w:style w:type="character" w:styleId="a6">
    <w:name w:val="Strong"/>
    <w:basedOn w:val="a0"/>
    <w:uiPriority w:val="22"/>
    <w:qFormat/>
    <w:rsid w:val="0031247E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2C2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29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rubezhexpo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zarubezhexpo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1341</TotalTime>
  <Pages>2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Жердева Вера Максимовна</dc:creator>
  <cp:lastModifiedBy>Деряга Дарья Александровна</cp:lastModifiedBy>
  <cp:revision>13</cp:revision>
  <dcterms:created xsi:type="dcterms:W3CDTF">2019-12-04T09:47:00Z</dcterms:created>
  <dcterms:modified xsi:type="dcterms:W3CDTF">2020-07-08T12:19:00Z</dcterms:modified>
</cp:coreProperties>
</file>