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21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975759" w:rsidRPr="00D059B4" w:rsidTr="00374A1F">
        <w:tc>
          <w:tcPr>
            <w:tcW w:w="817" w:type="dxa"/>
          </w:tcPr>
          <w:p w:rsidR="00975759" w:rsidRDefault="00975759" w:rsidP="00374A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</w:tcPr>
          <w:p w:rsidR="00975759" w:rsidRPr="00644595" w:rsidRDefault="00975759" w:rsidP="00374A1F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24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975759" w:rsidRPr="00644595" w:rsidRDefault="00975759" w:rsidP="0037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975759" w:rsidRPr="00644595" w:rsidRDefault="00876DF7" w:rsidP="0037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975759" w:rsidRPr="00D059B4" w:rsidTr="00374A1F">
        <w:tc>
          <w:tcPr>
            <w:tcW w:w="817" w:type="dxa"/>
            <w:vAlign w:val="bottom"/>
          </w:tcPr>
          <w:p w:rsidR="00975759" w:rsidRPr="00F9032C" w:rsidRDefault="00975759" w:rsidP="00374A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5759" w:rsidRPr="00F9032C" w:rsidRDefault="00975759" w:rsidP="00374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63665">
              <w:rPr>
                <w:rFonts w:ascii="Times New Roman" w:hAnsi="Times New Roman" w:cs="Times New Roman"/>
                <w:b/>
                <w:sz w:val="24"/>
                <w:szCs w:val="24"/>
              </w:rPr>
              <w:t>едицина</w:t>
            </w:r>
          </w:p>
        </w:tc>
        <w:tc>
          <w:tcPr>
            <w:tcW w:w="4394" w:type="dxa"/>
          </w:tcPr>
          <w:p w:rsidR="00975759" w:rsidRPr="00D059B4" w:rsidRDefault="00975759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75759" w:rsidRPr="00D059B4" w:rsidRDefault="00975759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9" w:rsidRPr="00D059B4" w:rsidTr="00374A1F">
        <w:tc>
          <w:tcPr>
            <w:tcW w:w="817" w:type="dxa"/>
            <w:vAlign w:val="bottom"/>
          </w:tcPr>
          <w:p w:rsidR="00975759" w:rsidRDefault="00975759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</w:tcPr>
          <w:p w:rsidR="00975759" w:rsidRDefault="00975759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Вектор-БиАльгам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0D0" w:rsidRPr="004930D0" w:rsidRDefault="004930D0" w:rsidP="00374A1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930D0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Новосибирск</w:t>
            </w:r>
          </w:p>
        </w:tc>
        <w:tc>
          <w:tcPr>
            <w:tcW w:w="4394" w:type="dxa"/>
          </w:tcPr>
          <w:p w:rsidR="00975759" w:rsidRPr="00D059B4" w:rsidRDefault="00975759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иммунобиологических препаратов, пробиотической продукции.</w:t>
            </w:r>
          </w:p>
        </w:tc>
        <w:tc>
          <w:tcPr>
            <w:tcW w:w="4448" w:type="dxa"/>
          </w:tcPr>
          <w:p w:rsidR="007D7D42" w:rsidRDefault="007D7D42" w:rsidP="00374A1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Министерство здравоохранения  Республики Армения (отдел эпидемиологии), Роспотребнадзор</w:t>
            </w:r>
          </w:p>
          <w:p w:rsidR="00975759" w:rsidRPr="00D059B4" w:rsidRDefault="007D7D42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Республики Армения</w:t>
            </w:r>
            <w:r w:rsidR="00CA4E49">
              <w:rPr>
                <w:rFonts w:ascii="Times New Roman" w:hAnsi="Times New Roman"/>
                <w:sz w:val="24"/>
                <w:szCs w:val="24"/>
              </w:rPr>
              <w:t>,</w:t>
            </w:r>
            <w:r w:rsidR="00CA4E49">
              <w:rPr>
                <w:rFonts w:ascii="Times New Roman" w:hAnsi="Times New Roman"/>
              </w:rPr>
              <w:t xml:space="preserve"> п</w:t>
            </w:r>
            <w:r w:rsidR="00CA4E49" w:rsidRPr="009C08DB">
              <w:rPr>
                <w:rFonts w:ascii="Times New Roman" w:hAnsi="Times New Roman"/>
              </w:rPr>
              <w:t>редставители торговы</w:t>
            </w:r>
            <w:r w:rsidR="00CA4E49">
              <w:rPr>
                <w:rFonts w:ascii="Times New Roman" w:hAnsi="Times New Roman"/>
              </w:rPr>
              <w:t>х</w:t>
            </w:r>
            <w:r w:rsidR="00CA4E49" w:rsidRPr="009C08DB">
              <w:rPr>
                <w:rFonts w:ascii="Times New Roman" w:hAnsi="Times New Roman"/>
              </w:rPr>
              <w:t xml:space="preserve"> компаний</w:t>
            </w:r>
          </w:p>
        </w:tc>
      </w:tr>
      <w:tr w:rsidR="001D0FEF" w:rsidRPr="00D059B4" w:rsidTr="00374A1F">
        <w:tc>
          <w:tcPr>
            <w:tcW w:w="817" w:type="dxa"/>
            <w:vAlign w:val="bottom"/>
          </w:tcPr>
          <w:p w:rsidR="001D0FEF" w:rsidRDefault="005E47D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</w:tcPr>
          <w:p w:rsidR="001D0FEF" w:rsidRDefault="001D0FEF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374A1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Ростов-на-Дону</w:t>
            </w:r>
          </w:p>
          <w:p w:rsidR="00C81048" w:rsidRPr="00B84B8A" w:rsidRDefault="00C81048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FEF" w:rsidRPr="00B84B8A" w:rsidRDefault="001D0FEF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роизводство приборов для мониторирования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1D0FEF" w:rsidRDefault="007D7D42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 w:rsidR="00AF224B"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C27E1C" w:rsidRPr="00D059B4" w:rsidTr="00374A1F">
        <w:tc>
          <w:tcPr>
            <w:tcW w:w="817" w:type="dxa"/>
            <w:vAlign w:val="bottom"/>
          </w:tcPr>
          <w:p w:rsidR="00C27E1C" w:rsidRDefault="005E47D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</w:tcPr>
          <w:p w:rsidR="00C27E1C" w:rsidRDefault="00C27E1C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Смоленское СКТБ СПУ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374A1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Смоленск</w:t>
            </w:r>
          </w:p>
        </w:tc>
        <w:tc>
          <w:tcPr>
            <w:tcW w:w="4394" w:type="dxa"/>
          </w:tcPr>
          <w:p w:rsidR="00C27E1C" w:rsidRPr="00D059B4" w:rsidRDefault="00C27E1C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разработку и производство термостатического оборудования – </w:t>
            </w:r>
            <w:hyperlink r:id="rId8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камер бактерецидная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C27E1C" w:rsidRDefault="00CA4E49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5E47D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</w:tcPr>
          <w:p w:rsidR="00F4211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374A1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Казань</w:t>
            </w:r>
          </w:p>
        </w:tc>
        <w:tc>
          <w:tcPr>
            <w:tcW w:w="4394" w:type="dxa"/>
          </w:tcPr>
          <w:p w:rsidR="00F42114" w:rsidRPr="00D059B4" w:rsidRDefault="00F42114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1B6D08" w:rsidRPr="00065F92" w:rsidRDefault="001B6D08" w:rsidP="00374A1F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F4211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5E47D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Компания Налко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обработки воды</w:t>
            </w:r>
          </w:p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DA47D3" w:rsidRPr="00247B13" w:rsidRDefault="00DA47D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учреждения, предприятия металлургической, целлюлозно-</w:t>
            </w:r>
            <w:r w:rsidRPr="002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бумажной, энергетической, горнодобывающей, химической, пищевой промышленности, напитков</w:t>
            </w:r>
          </w:p>
          <w:p w:rsidR="00DA47D3" w:rsidRDefault="00DA47D3" w:rsidP="00374A1F">
            <w:pPr>
              <w:spacing w:line="360" w:lineRule="auto"/>
              <w:jc w:val="center"/>
              <w:rPr>
                <w:spacing w:val="-10"/>
              </w:rPr>
            </w:pPr>
          </w:p>
          <w:p w:rsidR="00F4211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F42114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F42114" w:rsidRPr="00205993" w:rsidRDefault="00F42114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7D6568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4" w:type="dxa"/>
          </w:tcPr>
          <w:p w:rsidR="00F42114" w:rsidRPr="00D059B4" w:rsidRDefault="004B0632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>Ликовская 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67" w:rsidRPr="00653367">
              <w:rPr>
                <w:rFonts w:ascii="Times New Roman" w:hAnsi="Times New Roman" w:cs="Times New Roman"/>
                <w:sz w:val="16"/>
                <w:szCs w:val="16"/>
              </w:rPr>
              <w:t>Ставрополь</w:t>
            </w:r>
          </w:p>
        </w:tc>
        <w:tc>
          <w:tcPr>
            <w:tcW w:w="4394" w:type="dxa"/>
          </w:tcPr>
          <w:p w:rsidR="00F42114" w:rsidRPr="00D059B4" w:rsidRDefault="00F42114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F42114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F42114" w:rsidRPr="00205993" w:rsidRDefault="00F42114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7458F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44" w:type="dxa"/>
          </w:tcPr>
          <w:p w:rsidR="00063665" w:rsidRPr="00247B13" w:rsidRDefault="004B0632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="00F42114"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Фармакс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  <w:r w:rsidR="00F42114"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F42114" w:rsidRPr="00247B13" w:rsidRDefault="00F42114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F42114" w:rsidRPr="00247B13" w:rsidRDefault="00F42114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7D7D42" w:rsidRPr="00247B13" w:rsidRDefault="007D7D42" w:rsidP="00374A1F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ind w:left="113" w:right="-20"/>
              <w:jc w:val="both"/>
              <w:rPr>
                <w:rFonts w:ascii="Times New Roman" w:hAnsi="Times New Roman"/>
                <w:color w:val="00B050"/>
                <w:position w:val="-1"/>
                <w:sz w:val="24"/>
                <w:szCs w:val="24"/>
              </w:rPr>
            </w:pPr>
            <w:r w:rsidRPr="00247B13">
              <w:rPr>
                <w:rFonts w:ascii="Times New Roman" w:hAnsi="Times New Roman"/>
                <w:color w:val="00B050"/>
                <w:position w:val="-1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F42114" w:rsidRPr="00247B13" w:rsidRDefault="007D7D42" w:rsidP="00374A1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/>
                <w:color w:val="00B050"/>
                <w:position w:val="-1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7458F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4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Киржачский молочный завод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D059B4" w:rsidTr="00374A1F">
        <w:tc>
          <w:tcPr>
            <w:tcW w:w="817" w:type="dxa"/>
            <w:vAlign w:val="bottom"/>
          </w:tcPr>
          <w:p w:rsidR="00F42114" w:rsidRDefault="007458F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4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НаDO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фруктово-ягодных наполнителей</w:t>
            </w:r>
          </w:p>
        </w:tc>
        <w:tc>
          <w:tcPr>
            <w:tcW w:w="4448" w:type="dxa"/>
          </w:tcPr>
          <w:p w:rsidR="00F42114" w:rsidRPr="00D059B4" w:rsidRDefault="00CB0E58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продукции, 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>безалкогольной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вин,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>соков, лимонадов, плодоовощная продукция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Кафе, Ресторанов, Отелей (</w:t>
            </w:r>
            <w:r w:rsidR="00AF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производители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свежей и переработано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 , кондитерских изделий.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247B13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74A1F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ООО «Сафакулевские продукты питания» Курган</w:t>
            </w:r>
          </w:p>
        </w:tc>
        <w:tc>
          <w:tcPr>
            <w:tcW w:w="4394" w:type="dxa"/>
          </w:tcPr>
          <w:p w:rsidR="00247B13" w:rsidRPr="00247B13" w:rsidRDefault="00247B13" w:rsidP="00374A1F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Производство продуктов питания: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1. Рыба вяленая «Тарань»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2. Рыба вяленая «Лещ»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3. Рыба вяленая «Красноперка»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4. Рыба вяленая «Вобла»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5. Хренодер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6. Шпик соленый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7. Шашлык традиционный в ведерках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8. Грузди соленые в ведерках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Pr="00247B13">
              <w:rPr>
                <w:rFonts w:ascii="Tahoma" w:hAnsi="Tahoma" w:cs="Tahoma"/>
                <w:color w:val="00B050"/>
              </w:rPr>
              <w:t>9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Чипсы картофельные с различными вкусами</w:t>
            </w:r>
            <w:r w:rsidRPr="00247B13">
              <w:rPr>
                <w:rFonts w:ascii="Tahoma" w:hAnsi="Tahoma" w:cs="Tahoma"/>
                <w:color w:val="00B050"/>
              </w:rPr>
              <w:t xml:space="preserve"> 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48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Оптовые компании, заинтересованные в закупке продуктов питания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247B13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374A1F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пищевого оборудования для молочной, винодельческой, пивобезалкогольной, кондитерской и ликероводочной отраслей промышленности</w:t>
            </w:r>
          </w:p>
        </w:tc>
        <w:tc>
          <w:tcPr>
            <w:tcW w:w="4448" w:type="dxa"/>
          </w:tcPr>
          <w:p w:rsidR="00247B13" w:rsidRPr="00374A1F" w:rsidRDefault="00247B13" w:rsidP="0037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374A1F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3544" w:type="dxa"/>
          </w:tcPr>
          <w:p w:rsidR="00247B13" w:rsidRPr="00970C2B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70C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247B13" w:rsidRPr="00970C2B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70C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247B13" w:rsidRPr="00970C2B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70C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Оптовые предприятия снабжающие спец учреждения Республики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374A1F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3544" w:type="dxa"/>
          </w:tcPr>
          <w:p w:rsidR="00247B13" w:rsidRPr="00B84B8A" w:rsidRDefault="00247B13" w:rsidP="00374A1F">
            <w:pPr>
              <w:pStyle w:val="text"/>
              <w:shd w:val="clear" w:color="auto" w:fill="FFFFFF"/>
              <w:ind w:left="34" w:hanging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B84B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Завод Русский профиль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 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C">
              <w:rPr>
                <w:rFonts w:ascii="Times New Roman" w:hAnsi="Times New Roman" w:cs="Times New Roman"/>
                <w:sz w:val="24"/>
                <w:szCs w:val="24"/>
              </w:rPr>
              <w:t>С организациями, занимающимися розничной и оптовой торговлей стройматериалами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374A1F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3544" w:type="dxa"/>
          </w:tcPr>
          <w:p w:rsidR="00247B13" w:rsidRPr="00374A1F" w:rsidRDefault="00247B13" w:rsidP="00374A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5E47D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A1F" w:rsidRPr="0037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374A1F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374A1F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354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4448" w:type="dxa"/>
          </w:tcPr>
          <w:p w:rsidR="00247B13" w:rsidRDefault="00247B13" w:rsidP="00374A1F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переработчики с/х продукции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544" w:type="dxa"/>
          </w:tcPr>
          <w:p w:rsidR="00247B13" w:rsidRPr="006400A4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400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6400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Внешторгресурс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Омск</w:t>
            </w:r>
          </w:p>
        </w:tc>
        <w:tc>
          <w:tcPr>
            <w:tcW w:w="4394" w:type="dxa"/>
          </w:tcPr>
          <w:p w:rsidR="00247B13" w:rsidRPr="001A332C" w:rsidRDefault="00247B13" w:rsidP="00374A1F">
            <w:pPr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Производство и </w:t>
            </w:r>
            <w:r w:rsidRPr="001A332C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Продажа </w:t>
            </w:r>
            <w:r w:rsidRPr="001A332C">
              <w:rPr>
                <w:rFonts w:ascii="Times New Roman" w:hAnsi="Times New Roman" w:cs="Times New Roman"/>
                <w:color w:val="00B050"/>
              </w:rPr>
              <w:t>Бытовой и промышленной химии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247B13" w:rsidRDefault="00247B13" w:rsidP="00374A1F">
            <w:pPr>
              <w:jc w:val="center"/>
              <w:rPr>
                <w:rFonts w:ascii="Calibri" w:hAnsi="Calibri" w:cs="Calibri"/>
                <w:color w:val="00B050"/>
              </w:rPr>
            </w:pPr>
            <w:r w:rsidRPr="00247B13">
              <w:rPr>
                <w:rFonts w:ascii="Calibri" w:hAnsi="Calibri" w:cs="Calibri"/>
                <w:color w:val="00B050"/>
              </w:rPr>
              <w:t>18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Сециализируются на  производстве и модернизации на поставках самоходной техники, навесного оборудования, техники для устройства фундаментов,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асфальтосмесительных заводов.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Сваебойная и  бурильная техника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Погрузчики CHERY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Молота сваебойные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Бурильный инструмент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Техника MITSUBER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Асфальтосмесительные заводы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Дорожно-строительная техника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 xml:space="preserve">Гидробуры гидромолоты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Срубка свай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247B13" w:rsidRDefault="00247B13" w:rsidP="00374A1F">
            <w:pPr>
              <w:jc w:val="center"/>
              <w:rPr>
                <w:rFonts w:ascii="Calibri" w:hAnsi="Calibri" w:cs="Calibri"/>
                <w:color w:val="00B050"/>
              </w:rPr>
            </w:pPr>
            <w:r w:rsidRPr="00247B13">
              <w:rPr>
                <w:rFonts w:ascii="Calibri" w:hAnsi="Calibri" w:cs="Calibri"/>
                <w:color w:val="00B050"/>
              </w:rPr>
              <w:lastRenderedPageBreak/>
              <w:t>19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ООО Сафакулевский филиал «Челябинский пружинно-навивочный завод» Курган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Хотели бы встретиться с Торгово-промышленной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247B13" w:rsidRDefault="00247B13" w:rsidP="00374A1F">
            <w:pPr>
              <w:jc w:val="center"/>
              <w:rPr>
                <w:rFonts w:ascii="Calibri" w:hAnsi="Calibri" w:cs="Calibri"/>
                <w:color w:val="00B050"/>
              </w:rPr>
            </w:pPr>
            <w:r w:rsidRPr="00247B13">
              <w:rPr>
                <w:rFonts w:ascii="Calibri" w:hAnsi="Calibri" w:cs="Calibri"/>
                <w:color w:val="00B050"/>
              </w:rPr>
              <w:lastRenderedPageBreak/>
              <w:t>20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«Художественные материалы»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Киров</w:t>
            </w:r>
          </w:p>
        </w:tc>
        <w:tc>
          <w:tcPr>
            <w:tcW w:w="439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Производство канцтоваров, товаров для художников, хобби и творчества</w:t>
            </w:r>
          </w:p>
        </w:tc>
        <w:tc>
          <w:tcPr>
            <w:tcW w:w="4448" w:type="dxa"/>
          </w:tcPr>
          <w:p w:rsidR="00247B13" w:rsidRPr="00247B13" w:rsidRDefault="00247B13" w:rsidP="00374A1F">
            <w:pPr>
              <w:widowControl w:val="0"/>
              <w:autoSpaceDE w:val="0"/>
              <w:autoSpaceDN w:val="0"/>
              <w:adjustRightInd w:val="0"/>
              <w:spacing w:before="32" w:line="249" w:lineRule="exact"/>
              <w:ind w:left="113" w:right="-20"/>
              <w:rPr>
                <w:rFonts w:ascii="Times New Roman" w:hAnsi="Times New Roman"/>
                <w:color w:val="00B050"/>
                <w:position w:val="-1"/>
              </w:rPr>
            </w:pPr>
            <w:r w:rsidRPr="00247B13">
              <w:rPr>
                <w:rFonts w:ascii="Times New Roman" w:hAnsi="Times New Roman"/>
                <w:color w:val="00B050"/>
                <w:position w:val="-1"/>
              </w:rPr>
              <w:t>Магазины канцтоваров, товаров для художников, хобби и творчества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rPr>
          <w:trHeight w:val="1897"/>
        </w:trPr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Дидактические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азработчик, производитель и поставщик учебно-лабораторного оборудования и методических материалов для всех уровней профессионального технического образования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rPr>
          <w:trHeight w:val="291"/>
        </w:trPr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247B13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rPr>
          <w:trHeight w:val="685"/>
        </w:trPr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финансовая организация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7D656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террасн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цветовой гаммы и фактуры</w:t>
            </w:r>
          </w:p>
        </w:tc>
        <w:tc>
          <w:tcPr>
            <w:tcW w:w="4448" w:type="dxa"/>
          </w:tcPr>
          <w:p w:rsidR="00247B13" w:rsidRPr="001B6D08" w:rsidRDefault="00247B13" w:rsidP="00374A1F">
            <w:pPr>
              <w:widowControl w:val="0"/>
              <w:autoSpaceDE w:val="0"/>
              <w:autoSpaceDN w:val="0"/>
              <w:adjustRightInd w:val="0"/>
              <w:spacing w:before="32"/>
              <w:ind w:right="55"/>
              <w:jc w:val="both"/>
              <w:rPr>
                <w:rFonts w:ascii="Times New Roman CYR" w:hAnsi="Times New Roman CYR" w:cs="Times New Roman CYR"/>
                <w:position w:val="-1"/>
              </w:rPr>
            </w:pPr>
            <w:r w:rsidRPr="001B6D08">
              <w:rPr>
                <w:rFonts w:ascii="Times New Roman CYR" w:hAnsi="Times New Roman CYR" w:cs="Times New Roman CYR"/>
                <w:position w:val="-1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b/>
                <w:bCs/>
                <w:color w:val="0D0D0D" w:themeColor="text1" w:themeTint="F2"/>
              </w:rPr>
            </w:pPr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Компания «Сибалюкс» </w:t>
            </w:r>
          </w:p>
        </w:tc>
        <w:tc>
          <w:tcPr>
            <w:tcW w:w="439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Является владельцем бренда SIBALUX и осуществляет производство и продажу алюминиевых композитных панелей 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247B13" w:rsidRPr="00374A1F" w:rsidRDefault="00247B13" w:rsidP="0037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position w:val="-1"/>
              </w:rPr>
            </w:pPr>
            <w:r w:rsidRPr="00374A1F">
              <w:rPr>
                <w:rFonts w:ascii="Times New Roman CYR" w:hAnsi="Times New Roman CYR" w:cs="Times New Roman CYR"/>
                <w:position w:val="-1"/>
              </w:rPr>
              <w:t>Строительные, монтажные, проектные  организации и частные лица, заинтересованные в применении алюминиевых композитных панелей для облицовки объектов всех категорий зданий и сооружений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«Сибирь Развитие»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247B13" w:rsidRDefault="00247B13" w:rsidP="00374A1F">
            <w:pPr>
              <w:pStyle w:val="a5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Компания предоставляет полный комплекс строительных, девелоперских и инжиниринговых услуг с применением  современных и энергоэффективных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247B13" w:rsidRPr="00247B13" w:rsidRDefault="00247B13" w:rsidP="00374A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Проектные, монтажные, строительные организации, государственные</w:t>
            </w:r>
            <w:r w:rsidRPr="00247B13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247B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544" w:type="dxa"/>
          </w:tcPr>
          <w:p w:rsidR="00247B13" w:rsidRPr="005E47D3" w:rsidRDefault="00247B13" w:rsidP="00374A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ЖКХ в сфере водоснабжения, нефтедобывающие предприятия.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54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Ростов</w:t>
            </w:r>
          </w:p>
        </w:tc>
        <w:tc>
          <w:tcPr>
            <w:tcW w:w="439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строительства, логистики и образования, культуры, компнаии занимающиеся благоустройством территорий. Представители министертва культуры и спорта Армении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544" w:type="dxa"/>
          </w:tcPr>
          <w:p w:rsidR="00247B13" w:rsidRPr="00DD3A7B" w:rsidRDefault="00247B13" w:rsidP="00374A1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3A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Тюменьтел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247B13" w:rsidRDefault="00247B13" w:rsidP="00374A1F">
            <w:pPr>
              <w:jc w:val="center"/>
              <w:rPr>
                <w:rFonts w:ascii="Calibri" w:hAnsi="Calibri" w:cs="Calibri"/>
                <w:color w:val="00B050"/>
              </w:rPr>
            </w:pPr>
            <w:r w:rsidRPr="00247B13">
              <w:rPr>
                <w:rFonts w:ascii="Calibri" w:hAnsi="Calibri" w:cs="Calibri"/>
                <w:color w:val="00B050"/>
              </w:rPr>
              <w:t>31</w:t>
            </w:r>
          </w:p>
        </w:tc>
        <w:tc>
          <w:tcPr>
            <w:tcW w:w="354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ООО «НПО «Сибирская Арматура»Омск </w:t>
            </w:r>
          </w:p>
        </w:tc>
        <w:tc>
          <w:tcPr>
            <w:tcW w:w="4394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Производитель композитной арматуры и гибких связей, которые являются 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базальтопластиковый стержень с двойной перекрестной спиральной обмоткой. 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Продукция: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Арматура композитная неметаллическая</w:t>
            </w:r>
            <w:r w:rsidRPr="00247B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Композитные гибкие связи</w:t>
            </w:r>
          </w:p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247B1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отрасли России в сфере комплексного проектирования и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контроля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ведущее, динамично развивающееся предприятие России в области разработки инновационных технологий и производства продукции радиоэлектроники, микросхемотехники и приборостроения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54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ЭлТом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источников вторичного электропитания и элементной базы для них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Андреапольский фарфоровый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rPr>
          <w:trHeight w:val="877"/>
        </w:trPr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«Бийский Олеумный завод»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товары гражданского назначения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«Петрепайп»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теплоизолированных пенополиуретаном трубопроводов в гидрозащитной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247B13" w:rsidRPr="00065F92" w:rsidRDefault="00247B13" w:rsidP="00374A1F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F92">
              <w:rPr>
                <w:rFonts w:ascii="Times New Roman" w:hAnsi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247B13" w:rsidRPr="00065F92" w:rsidRDefault="00247B13" w:rsidP="00374A1F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65F92">
              <w:rPr>
                <w:rFonts w:ascii="Times New Roman" w:hAnsi="Times New Roman"/>
                <w:sz w:val="24"/>
                <w:szCs w:val="24"/>
              </w:rPr>
              <w:t>полимерных труб для водо- и газоснабжения. Также с организациями, производящими теплоизоляционные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3544" w:type="dxa"/>
          </w:tcPr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Сафоновский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FB7C21" w:rsidRDefault="00247B13" w:rsidP="0037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C21"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авод выпускает следующую продукцию: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температуры, расхода и давления прямого действия;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 и давления электронные;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термометры манометрические;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термопреобразователи кварцевые;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индикаторы веса;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фильтры;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оснастка для обработки алмазов;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термодатчики; 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 электрическим приводом 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544" w:type="dxa"/>
          </w:tcPr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1">
              <w:rPr>
                <w:rFonts w:ascii="Times New Roman" w:hAnsi="Times New Roman" w:cs="Times New Roman"/>
                <w:sz w:val="18"/>
                <w:szCs w:val="18"/>
              </w:rPr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A7214B" w:rsidRDefault="00247B13" w:rsidP="00374A1F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н</w:t>
            </w:r>
            <w:r w:rsidRPr="00A7214B">
              <w:rPr>
                <w:rFonts w:ascii="Times New Roman" w:hAnsi="Times New Roman" w:cs="Times New Roman"/>
                <w:sz w:val="24"/>
                <w:szCs w:val="24"/>
              </w:rPr>
              <w:t>едорогие, надежные электростатические и трибостатические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247B13" w:rsidRPr="00BA30CE" w:rsidRDefault="00247B13" w:rsidP="00374A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Производители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металла, использующих или планирующих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065F92" w:rsidRDefault="00247B13" w:rsidP="00374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ЮНАКО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480D70" w:rsidRDefault="00247B13" w:rsidP="00374A1F">
            <w:pPr>
              <w:jc w:val="both"/>
            </w:pPr>
            <w:r>
              <w:rPr>
                <w:b/>
                <w:bCs/>
              </w:rPr>
              <w:t>ГК</w:t>
            </w:r>
            <w:r w:rsidRPr="00480D70">
              <w:rPr>
                <w:b/>
                <w:bCs/>
              </w:rPr>
              <w:t xml:space="preserve"> «ЮНАКО»  -  многоотраслевой холдинг, сочетающий в себе потенциал 10 крупных промышленных предприятий  – производителей  электрооборудования, инжиниринговых компаний  и  </w:t>
            </w:r>
            <w:r w:rsidRPr="00480D70">
              <w:rPr>
                <w:b/>
                <w:bCs/>
              </w:rPr>
              <w:lastRenderedPageBreak/>
              <w:t xml:space="preserve">строительно-монтажных организаций, каждое из которых является лидером в своей отрасли. </w:t>
            </w:r>
          </w:p>
          <w:p w:rsidR="00247B13" w:rsidRPr="00480D70" w:rsidRDefault="00247B13" w:rsidP="00374A1F">
            <w:pPr>
              <w:autoSpaceDE w:val="0"/>
              <w:autoSpaceDN w:val="0"/>
              <w:adjustRightInd w:val="0"/>
              <w:ind w:firstLine="708"/>
              <w:jc w:val="both"/>
            </w:pPr>
            <w:r w:rsidRPr="00480D70"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247B13" w:rsidRPr="00480D70" w:rsidRDefault="00247B13" w:rsidP="00374A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 xml:space="preserve">- Проектный и технологический инжиниринг; </w:t>
            </w:r>
          </w:p>
          <w:p w:rsidR="00247B13" w:rsidRPr="00480D70" w:rsidRDefault="00247B13" w:rsidP="00374A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>- Энергетическое строительство полного цикла;</w:t>
            </w:r>
          </w:p>
          <w:p w:rsidR="00247B13" w:rsidRPr="00480D70" w:rsidRDefault="00247B13" w:rsidP="00374A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>- Электромонтаж и пусконаладка  высоковольтного оборудования</w:t>
            </w:r>
          </w:p>
          <w:p w:rsidR="00247B13" w:rsidRPr="00480D70" w:rsidRDefault="00247B13" w:rsidP="00374A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>- Производство и поставка  оборудования для высоковольтных ЛЭП и ПС:</w:t>
            </w:r>
          </w:p>
          <w:p w:rsidR="00247B13" w:rsidRPr="00480D70" w:rsidRDefault="00247B13" w:rsidP="00374A1F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>Стеклянные, форфоровые,  гидрофобные  полимерные изоляторы, сцепная арматура,</w:t>
            </w:r>
          </w:p>
          <w:p w:rsidR="00247B13" w:rsidRPr="00480D70" w:rsidRDefault="00247B13" w:rsidP="00374A1F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>коммутационная аппаратура, комплектные распределительные устройства;</w:t>
            </w:r>
          </w:p>
          <w:p w:rsidR="00247B13" w:rsidRPr="00480D70" w:rsidRDefault="00247B13" w:rsidP="00374A1F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 xml:space="preserve">строительная  спецтехника,  бурильно-крановые, сваебойные машины и механизмы. </w:t>
            </w:r>
          </w:p>
          <w:p w:rsidR="00247B13" w:rsidRPr="00480D70" w:rsidRDefault="00247B13" w:rsidP="00374A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0D70">
              <w:rPr>
                <w:bCs/>
              </w:rPr>
              <w:t>- Привлечение инвестиций.</w:t>
            </w:r>
          </w:p>
          <w:p w:rsidR="00247B13" w:rsidRPr="00480D70" w:rsidRDefault="00247B13" w:rsidP="00374A1F">
            <w:r w:rsidRPr="00480D70">
              <w:t>Ключевые ресурсы и компетенции:</w:t>
            </w:r>
          </w:p>
          <w:p w:rsidR="00247B13" w:rsidRPr="00480D70" w:rsidRDefault="00247B13" w:rsidP="00374A1F">
            <w:pPr>
              <w:numPr>
                <w:ilvl w:val="1"/>
                <w:numId w:val="5"/>
              </w:numPr>
              <w:ind w:left="357" w:hanging="357"/>
            </w:pPr>
            <w:r w:rsidRPr="00480D70">
              <w:rPr>
                <w:bCs/>
              </w:rPr>
              <w:t xml:space="preserve">более 19  производственных филиалов  </w:t>
            </w:r>
          </w:p>
          <w:p w:rsidR="00247B13" w:rsidRPr="00480D70" w:rsidRDefault="00247B13" w:rsidP="00374A1F">
            <w:pPr>
              <w:numPr>
                <w:ilvl w:val="1"/>
                <w:numId w:val="5"/>
              </w:numPr>
              <w:ind w:left="357" w:hanging="357"/>
            </w:pPr>
            <w:r w:rsidRPr="00480D70">
              <w:t xml:space="preserve"> </w:t>
            </w:r>
            <w:r w:rsidRPr="00480D70">
              <w:rPr>
                <w:bCs/>
              </w:rPr>
              <w:t>8000</w:t>
            </w:r>
            <w:r w:rsidRPr="00480D70">
              <w:t xml:space="preserve"> </w:t>
            </w:r>
            <w:r w:rsidRPr="00480D70">
              <w:rPr>
                <w:bCs/>
              </w:rPr>
              <w:t>сотрудников</w:t>
            </w:r>
          </w:p>
          <w:p w:rsidR="00247B13" w:rsidRDefault="00247B13" w:rsidP="00374A1F">
            <w:pPr>
              <w:numPr>
                <w:ilvl w:val="1"/>
                <w:numId w:val="5"/>
              </w:numPr>
              <w:ind w:left="357" w:hanging="357"/>
            </w:pPr>
            <w:r w:rsidRPr="00480D70">
              <w:t xml:space="preserve"> Профессиональный проектный </w:t>
            </w:r>
            <w:r w:rsidRPr="00480D70">
              <w:lastRenderedPageBreak/>
              <w:t>менеджмент</w:t>
            </w:r>
          </w:p>
          <w:p w:rsidR="00247B13" w:rsidRPr="00480D70" w:rsidRDefault="00247B13" w:rsidP="00374A1F">
            <w:pPr>
              <w:numPr>
                <w:ilvl w:val="1"/>
                <w:numId w:val="5"/>
              </w:numPr>
              <w:ind w:left="357" w:hanging="357"/>
            </w:pPr>
            <w:r w:rsidRPr="00480D70">
              <w:t xml:space="preserve"> </w:t>
            </w:r>
            <w:r>
              <w:rPr>
                <w:bCs/>
                <w:lang w:val="en-US"/>
              </w:rPr>
              <w:t>Годовой оборот</w:t>
            </w:r>
            <w:r w:rsidRPr="00480D70">
              <w:rPr>
                <w:bCs/>
              </w:rPr>
              <w:t xml:space="preserve"> $</w:t>
            </w:r>
            <w:r>
              <w:rPr>
                <w:bCs/>
              </w:rPr>
              <w:t xml:space="preserve">1 млрд. 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Проектный и технологический инжиниринг;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Электромонтаж и пусконаладка высоковольтного оборудования;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и поставка оборудования для высоковольтных ЛЭП и ПС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065F92" w:rsidRDefault="00247B13" w:rsidP="00374A1F">
            <w:pPr>
              <w:rPr>
                <w:rFonts w:ascii="Times New Roman" w:hAnsi="Times New Roman"/>
                <w:sz w:val="24"/>
                <w:szCs w:val="24"/>
              </w:rPr>
            </w:pP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ЗАО Высоковольтные сети Армении</w:t>
            </w:r>
          </w:p>
          <w:p w:rsidR="00247B13" w:rsidRPr="00065F92" w:rsidRDefault="00247B13" w:rsidP="00374A1F">
            <w:pPr>
              <w:rPr>
                <w:rFonts w:ascii="Times New Roman" w:hAnsi="Times New Roman"/>
                <w:sz w:val="24"/>
                <w:szCs w:val="24"/>
              </w:rPr>
            </w:pP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247B13" w:rsidRPr="00065F92" w:rsidRDefault="00247B13" w:rsidP="00374A1F">
            <w:pPr>
              <w:rPr>
                <w:rFonts w:ascii="Times New Roman" w:hAnsi="Times New Roman"/>
                <w:sz w:val="24"/>
                <w:szCs w:val="24"/>
              </w:rPr>
            </w:pP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t>ООО УрАкс</w:t>
            </w:r>
          </w:p>
          <w:p w:rsidR="00247B13" w:rsidRPr="00065F92" w:rsidRDefault="00247B13" w:rsidP="00374A1F">
            <w:pPr>
              <w:rPr>
                <w:rFonts w:ascii="Times New Roman" w:hAnsi="Times New Roman"/>
                <w:sz w:val="24"/>
                <w:szCs w:val="24"/>
              </w:rPr>
            </w:pP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Энергосетьпроект</w:t>
            </w:r>
          </w:p>
          <w:p w:rsidR="00247B13" w:rsidRDefault="00247B13" w:rsidP="00374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5F92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Энергосетьстрой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7B13" w:rsidRDefault="00247B13" w:rsidP="00374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Канашский машиностроительный завод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32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544" w:type="dxa"/>
          </w:tcPr>
          <w:p w:rsidR="00247B13" w:rsidRPr="00CC6BAE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литейно-механический завод «Магнолия»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CC6BAE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47B13" w:rsidRPr="00CC6BAE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247B13" w:rsidRPr="00CC6BAE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247B13" w:rsidRPr="00CC6BAE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энергосберегающих </w:t>
            </w:r>
            <w:r w:rsidRPr="00CC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светодиодных светильников для нужд ЖКХ;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247B13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Транспорт и связь, машиностроение, металлургия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Долгопрудненское конструкторское бюро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ДКБА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247B13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Дорожных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ерийное 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самоходных дорожных катков, автогрейдеров и 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погрузчиков</w:t>
            </w:r>
          </w:p>
        </w:tc>
        <w:tc>
          <w:tcPr>
            <w:tcW w:w="4448" w:type="dxa"/>
          </w:tcPr>
          <w:p w:rsidR="00247B13" w:rsidRPr="00065F92" w:rsidRDefault="00247B13" w:rsidP="00374A1F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 xml:space="preserve">Дорожно-строительные и строительные организации, </w:t>
            </w:r>
          </w:p>
          <w:p w:rsidR="00247B13" w:rsidRPr="00065F92" w:rsidRDefault="00247B13" w:rsidP="00374A1F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торговые организации, заинтересованные в дилерстве</w:t>
            </w:r>
          </w:p>
          <w:p w:rsidR="00247B13" w:rsidRPr="00D059B4" w:rsidRDefault="00247B13" w:rsidP="00374A1F">
            <w:pPr>
              <w:widowControl w:val="0"/>
              <w:autoSpaceDE w:val="0"/>
              <w:autoSpaceDN w:val="0"/>
              <w:adjustRightInd w:val="0"/>
              <w:spacing w:before="32" w:line="241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374A1F" w:rsidRDefault="00374A1F" w:rsidP="00374A1F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47</w:t>
            </w:r>
          </w:p>
        </w:tc>
        <w:tc>
          <w:tcPr>
            <w:tcW w:w="3544" w:type="dxa"/>
          </w:tcPr>
          <w:p w:rsidR="00247B13" w:rsidRPr="00D059B4" w:rsidRDefault="00374A1F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247B13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B13"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центр </w:t>
            </w:r>
            <w:r w:rsidR="0024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B13" w:rsidRPr="00D059B4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r w:rsidR="00247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оссийский разработчик и изготовитель специального светотехнического и светосигнального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Морская арктическая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редоставляет широкий спектр геолого-геофизических услуг по изучению строения шельфовых морей, транзитных и прибрежных зон Арктики и Мирового океана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 Моторс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фициальный представитель компании ООО “Коммерческие автомобили-Группа ГАЗ”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544" w:type="dxa"/>
          </w:tcPr>
          <w:p w:rsidR="00247B13" w:rsidRDefault="00247B13" w:rsidP="00374A1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47B13" w:rsidRPr="00D059B4" w:rsidRDefault="00247B13" w:rsidP="00374A1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«ЮКЖД</w:t>
            </w:r>
          </w:p>
        </w:tc>
        <w:tc>
          <w:tcPr>
            <w:tcW w:w="4394" w:type="dxa"/>
          </w:tcPr>
          <w:p w:rsidR="00247B13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</w:t>
            </w:r>
          </w:p>
          <w:p w:rsidR="00205993" w:rsidRDefault="0020599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247B13" w:rsidRDefault="00247B13" w:rsidP="00374A1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7D6568" w:rsidRDefault="00247B13" w:rsidP="00374A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 xml:space="preserve">Готовы к тесному, оброкачественному сотрудничеству со всеми </w:t>
            </w:r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заинтересованными сторонами.</w:t>
            </w:r>
          </w:p>
          <w:p w:rsidR="00247B13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Камский завод Автоагрегатцентр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(тормозные и рамные заклепки, вырубные изделия из паронита,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247B13" w:rsidRPr="00065F92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коммунальных автохозяйств, а так же предприятий работающих в сфере машиностроения и производства автокомпонентов</w:t>
            </w: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(сталь, чугун, цветное литьё)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B13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штамповка деталей (стальной лист t = 1…10 мм, алюминиевый прокат)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кокильное цветное литье, 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покрытия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</w:p>
        </w:tc>
        <w:tc>
          <w:tcPr>
            <w:tcW w:w="4394" w:type="dxa"/>
          </w:tcPr>
          <w:p w:rsidR="00247B13" w:rsidRPr="00B84B8A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Машиностроительное предприятие. Основные направления деятельности — производство, комплексные поставки, 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сервисное обслуживание спецтехники и оборудования.</w:t>
            </w:r>
          </w:p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3544" w:type="dxa"/>
          </w:tcPr>
          <w:p w:rsidR="00247B13" w:rsidRPr="005E47D3" w:rsidRDefault="00247B13" w:rsidP="00374A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D3A7B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</w:p>
        </w:tc>
        <w:tc>
          <w:tcPr>
            <w:tcW w:w="439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7D6568" w:rsidRDefault="00247B13" w:rsidP="0037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D059B4" w:rsidTr="00374A1F">
        <w:tc>
          <w:tcPr>
            <w:tcW w:w="817" w:type="dxa"/>
            <w:vAlign w:val="bottom"/>
          </w:tcPr>
          <w:p w:rsidR="00247B13" w:rsidRPr="00205993" w:rsidRDefault="00374A1F" w:rsidP="00374A1F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57</w:t>
            </w:r>
          </w:p>
        </w:tc>
        <w:tc>
          <w:tcPr>
            <w:tcW w:w="3544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ООО «РостСнаб» Курган</w:t>
            </w:r>
          </w:p>
        </w:tc>
        <w:tc>
          <w:tcPr>
            <w:tcW w:w="4394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</w:rPr>
              <w:t>Поставка дорожно-строительной техники, модернизация и переоборудование спецтехники</w:t>
            </w:r>
          </w:p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</w:rPr>
              <w:t>Предприятия машиностроительной отрасли</w:t>
            </w:r>
          </w:p>
          <w:p w:rsidR="00247B13" w:rsidRPr="00205993" w:rsidRDefault="00247B13" w:rsidP="00374A1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6400A4" w:rsidTr="00374A1F">
        <w:tc>
          <w:tcPr>
            <w:tcW w:w="817" w:type="dxa"/>
            <w:vAlign w:val="bottom"/>
          </w:tcPr>
          <w:p w:rsidR="00247B13" w:rsidRPr="00205993" w:rsidRDefault="00374A1F" w:rsidP="00374A1F">
            <w:pPr>
              <w:jc w:val="center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58</w:t>
            </w:r>
          </w:p>
        </w:tc>
        <w:tc>
          <w:tcPr>
            <w:tcW w:w="3544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ИП Меньщикова Н.В. (Компания «СтеклоСтандарт») Курган </w:t>
            </w:r>
          </w:p>
        </w:tc>
        <w:tc>
          <w:tcPr>
            <w:tcW w:w="4394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</w:rPr>
              <w:t>Оптовая реализация листового стекла, прокатного, автомобильного стекла</w:t>
            </w:r>
          </w:p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47B13" w:rsidRPr="006400A4" w:rsidTr="00374A1F">
        <w:tc>
          <w:tcPr>
            <w:tcW w:w="817" w:type="dxa"/>
            <w:vAlign w:val="bottom"/>
          </w:tcPr>
          <w:p w:rsidR="00247B13" w:rsidRPr="00F8150A" w:rsidRDefault="00374A1F" w:rsidP="00374A1F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59</w:t>
            </w:r>
          </w:p>
        </w:tc>
        <w:tc>
          <w:tcPr>
            <w:tcW w:w="3544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59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ООО «Дортехника» Курган</w:t>
            </w:r>
          </w:p>
        </w:tc>
        <w:tc>
          <w:tcPr>
            <w:tcW w:w="4394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</w:rPr>
            </w:pPr>
            <w:r w:rsidRPr="00205993">
              <w:rPr>
                <w:rFonts w:ascii="Times New Roman" w:hAnsi="Times New Roman" w:cs="Times New Roman"/>
                <w:color w:val="00B050"/>
              </w:rPr>
              <w:t>Производство и продажа спецтехники и комплектующих к ней, а именно: комбинированные дорожные машины, катки, грейдера, автогудронаторы, асфальтоукладчики, коммунальная техника, тракторы МТЗ, навесное оборудование.</w:t>
            </w:r>
          </w:p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48" w:type="dxa"/>
          </w:tcPr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</w:rPr>
            </w:pPr>
            <w:r w:rsidRPr="00205993">
              <w:rPr>
                <w:rFonts w:ascii="Times New Roman" w:hAnsi="Times New Roman" w:cs="Times New Roman"/>
                <w:color w:val="00B050"/>
              </w:rPr>
              <w:t xml:space="preserve">Все компании, занимающиеся строительством, ремонтом дорог и т.д. </w:t>
            </w:r>
            <w:r w:rsidRPr="00205993">
              <w:rPr>
                <w:rFonts w:ascii="Times New Roman" w:hAnsi="Times New Roman" w:cs="Times New Roman"/>
                <w:color w:val="00B050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247B13" w:rsidRPr="00205993" w:rsidRDefault="00247B13" w:rsidP="00374A1F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47B13" w:rsidRPr="006400A4" w:rsidTr="00374A1F">
        <w:tc>
          <w:tcPr>
            <w:tcW w:w="817" w:type="dxa"/>
            <w:vAlign w:val="bottom"/>
          </w:tcPr>
          <w:p w:rsidR="00247B13" w:rsidRDefault="00374A1F" w:rsidP="00374A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544" w:type="dxa"/>
          </w:tcPr>
          <w:p w:rsidR="00247B13" w:rsidRPr="00D059B4" w:rsidRDefault="00247B13" w:rsidP="0037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</w:rPr>
            </w:pPr>
            <w:r w:rsidRPr="007D6568">
              <w:rPr>
                <w:rFonts w:ascii="Times New Roman" w:hAnsi="Times New Roman" w:cs="Times New Roman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7D6568" w:rsidRDefault="00247B13" w:rsidP="00374A1F">
            <w:pPr>
              <w:rPr>
                <w:rFonts w:ascii="Times New Roman" w:hAnsi="Times New Roman" w:cs="Times New Roman"/>
              </w:rPr>
            </w:pPr>
          </w:p>
        </w:tc>
      </w:tr>
    </w:tbl>
    <w:p w:rsidR="00125CF8" w:rsidRPr="006400A4" w:rsidRDefault="00125CF8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374A1F">
      <w:headerReference w:type="default" r:id="rId14"/>
      <w:footerReference w:type="default" r:id="rId15"/>
      <w:pgSz w:w="16838" w:h="11906" w:orient="landscape"/>
      <w:pgMar w:top="62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EF" w:rsidRDefault="00B27FEF" w:rsidP="0079022E">
      <w:pPr>
        <w:spacing w:after="0" w:line="240" w:lineRule="auto"/>
      </w:pPr>
      <w:r>
        <w:separator/>
      </w:r>
    </w:p>
  </w:endnote>
  <w:endnote w:type="continuationSeparator" w:id="0">
    <w:p w:rsidR="00B27FEF" w:rsidRDefault="00B27FEF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E1" w:rsidRPr="00132432" w:rsidRDefault="00A70EE1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</w:p>
  <w:p w:rsidR="00F26196" w:rsidRDefault="00F26196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EF" w:rsidRDefault="00B27FEF" w:rsidP="0079022E">
      <w:pPr>
        <w:spacing w:after="0" w:line="240" w:lineRule="auto"/>
      </w:pPr>
      <w:r>
        <w:separator/>
      </w:r>
    </w:p>
  </w:footnote>
  <w:footnote w:type="continuationSeparator" w:id="0">
    <w:p w:rsidR="00B27FEF" w:rsidRDefault="00B27FEF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522"/>
      <w:docPartObj>
        <w:docPartGallery w:val="Page Numbers (Top of Page)"/>
        <w:docPartUnique/>
      </w:docPartObj>
    </w:sdtPr>
    <w:sdtContent>
      <w:p w:rsidR="00462F31" w:rsidRDefault="00EE4837">
        <w:pPr>
          <w:pStyle w:val="aa"/>
          <w:jc w:val="right"/>
        </w:pPr>
        <w:r>
          <w:fldChar w:fldCharType="begin"/>
        </w:r>
        <w:r w:rsidR="00972693">
          <w:instrText xml:space="preserve"> PAGE   \* MERGEFORMAT </w:instrText>
        </w:r>
        <w:r>
          <w:fldChar w:fldCharType="separate"/>
        </w:r>
        <w:r w:rsidR="000E1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9750" w:type="dxa"/>
      <w:jc w:val="center"/>
      <w:tblCellSpacing w:w="0" w:type="dxa"/>
      <w:tblCellMar>
        <w:left w:w="0" w:type="dxa"/>
        <w:right w:w="0" w:type="dxa"/>
      </w:tblCellMar>
      <w:tblLook w:val="04A0"/>
    </w:tblPr>
    <w:tblGrid>
      <w:gridCol w:w="9750"/>
    </w:tblGrid>
    <w:tr w:rsidR="00F26196" w:rsidTr="00F26196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F26196" w:rsidRDefault="00F26196">
          <w:pPr>
            <w:jc w:val="center"/>
            <w:rPr>
              <w:rFonts w:eastAsia="Times New Roman"/>
              <w:sz w:val="24"/>
              <w:szCs w:val="24"/>
            </w:rPr>
          </w:pPr>
          <w:r>
            <w:rPr>
              <w:rStyle w:val="a7"/>
              <w:rFonts w:ascii="Arial" w:eastAsia="Times New Roman" w:hAnsi="Arial" w:cs="Arial"/>
              <w:color w:val="003366"/>
              <w:sz w:val="21"/>
              <w:szCs w:val="21"/>
            </w:rPr>
            <w:t>Комплексная бизнес-миссия российских предприятий в Республику Армения в рамках 6-ой Российско-армянской промышленной выставки «Expo-Russia»</w:t>
          </w:r>
        </w:p>
      </w:tc>
    </w:tr>
    <w:tr w:rsidR="00F26196" w:rsidTr="00F26196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F26196" w:rsidRDefault="00F26196">
          <w:pPr>
            <w:jc w:val="center"/>
            <w:rPr>
              <w:rFonts w:eastAsia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color w:val="003366"/>
              <w:sz w:val="21"/>
              <w:szCs w:val="21"/>
            </w:rPr>
            <w:t>23 октября, г. Ереван, Выставочный комплекс «Ереван EXPO», ул. А.Акопяна 3</w:t>
          </w:r>
        </w:p>
      </w:tc>
    </w:tr>
  </w:tbl>
  <w:p w:rsidR="00462F31" w:rsidRDefault="00462F31">
    <w:pPr>
      <w:pStyle w:val="aa"/>
    </w:pPr>
  </w:p>
  <w:p w:rsidR="000F237B" w:rsidRDefault="000F23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92F"/>
    <w:rsid w:val="00014C26"/>
    <w:rsid w:val="000176B9"/>
    <w:rsid w:val="00021908"/>
    <w:rsid w:val="00022A71"/>
    <w:rsid w:val="00022E2E"/>
    <w:rsid w:val="0002319D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665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FD7"/>
    <w:rsid w:val="000A059E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835"/>
    <w:rsid w:val="00103CC9"/>
    <w:rsid w:val="001041DA"/>
    <w:rsid w:val="001055A3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30100E"/>
    <w:rsid w:val="003024D9"/>
    <w:rsid w:val="00303AA8"/>
    <w:rsid w:val="00304A16"/>
    <w:rsid w:val="00304C1A"/>
    <w:rsid w:val="00310440"/>
    <w:rsid w:val="00310BD0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7058B"/>
    <w:rsid w:val="00470647"/>
    <w:rsid w:val="00471273"/>
    <w:rsid w:val="00471784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F4E"/>
    <w:rsid w:val="005112DD"/>
    <w:rsid w:val="0051183E"/>
    <w:rsid w:val="00512798"/>
    <w:rsid w:val="00512C58"/>
    <w:rsid w:val="00514769"/>
    <w:rsid w:val="00515614"/>
    <w:rsid w:val="0051600F"/>
    <w:rsid w:val="00516083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1198"/>
    <w:rsid w:val="005416B3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282"/>
    <w:rsid w:val="00587831"/>
    <w:rsid w:val="00587933"/>
    <w:rsid w:val="005903BA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E29"/>
    <w:rsid w:val="005C53F1"/>
    <w:rsid w:val="005C589B"/>
    <w:rsid w:val="005C7CA7"/>
    <w:rsid w:val="005C7CE5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6014A7"/>
    <w:rsid w:val="00604AB7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551F"/>
    <w:rsid w:val="00AD0028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75E0"/>
    <w:rsid w:val="00C67F5B"/>
    <w:rsid w:val="00C71258"/>
    <w:rsid w:val="00C73BAF"/>
    <w:rsid w:val="00C743F1"/>
    <w:rsid w:val="00C768B2"/>
    <w:rsid w:val="00C77147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7771"/>
    <w:rsid w:val="00F30704"/>
    <w:rsid w:val="00F308F6"/>
    <w:rsid w:val="00F315B2"/>
    <w:rsid w:val="00F34A9D"/>
    <w:rsid w:val="00F36C25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1185"/>
    <w:rsid w:val="00FA17B3"/>
    <w:rsid w:val="00FA278A"/>
    <w:rsid w:val="00FA4256"/>
    <w:rsid w:val="00FA55DA"/>
    <w:rsid w:val="00FA5F7E"/>
    <w:rsid w:val="00FA5FC3"/>
    <w:rsid w:val="00FA696B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C5B8-E34B-4AF2-B2CB-A1983A6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Кунаков Дмитрий Анатольевич</dc:creator>
  <cp:lastModifiedBy>Disigner</cp:lastModifiedBy>
  <cp:revision>2</cp:revision>
  <cp:lastPrinted>2014-10-03T07:18:00Z</cp:lastPrinted>
  <dcterms:created xsi:type="dcterms:W3CDTF">2014-10-05T09:05:00Z</dcterms:created>
  <dcterms:modified xsi:type="dcterms:W3CDTF">2014-10-05T09:05:00Z</dcterms:modified>
</cp:coreProperties>
</file>